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中南大学湘雅</w:t>
      </w:r>
      <w:r w:rsidR="00C36ADA">
        <w:rPr>
          <w:rFonts w:ascii="仿宋" w:eastAsia="仿宋" w:hAnsi="仿宋" w:hint="eastAsia"/>
          <w:b/>
          <w:sz w:val="30"/>
          <w:szCs w:val="30"/>
        </w:rPr>
        <w:t>三</w:t>
      </w:r>
      <w:r>
        <w:rPr>
          <w:rFonts w:ascii="仿宋" w:eastAsia="仿宋" w:hAnsi="仿宋" w:hint="eastAsia"/>
          <w:b/>
          <w:sz w:val="30"/>
          <w:szCs w:val="30"/>
        </w:rPr>
        <w:t>医院申报卫生技术、临床医疗类、</w:t>
      </w:r>
    </w:p>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教师科研、破格类、临床教师系列高级专业技术职称的评审条件</w:t>
      </w:r>
    </w:p>
    <w:p w:rsidR="00D86F3B" w:rsidRDefault="00D86F3B">
      <w:pPr>
        <w:widowControl/>
        <w:spacing w:line="400" w:lineRule="exact"/>
        <w:jc w:val="center"/>
        <w:rPr>
          <w:rFonts w:ascii="仿宋" w:eastAsia="仿宋" w:hAnsi="仿宋"/>
          <w:b/>
          <w:sz w:val="30"/>
          <w:szCs w:val="30"/>
        </w:rPr>
      </w:pPr>
    </w:p>
    <w:p w:rsidR="00D86F3B" w:rsidRDefault="00D86F3B">
      <w:pPr>
        <w:widowControl/>
        <w:spacing w:line="400" w:lineRule="exact"/>
        <w:jc w:val="center"/>
        <w:rPr>
          <w:rFonts w:ascii="仿宋" w:eastAsia="仿宋" w:hAnsi="仿宋"/>
          <w:b/>
          <w:sz w:val="28"/>
          <w:szCs w:val="28"/>
        </w:rPr>
      </w:pP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400" w:lineRule="exact"/>
        <w:jc w:val="center"/>
        <w:rPr>
          <w:rFonts w:ascii="仿宋" w:eastAsia="仿宋" w:hAnsi="仿宋"/>
          <w:b/>
          <w:sz w:val="28"/>
          <w:szCs w:val="28"/>
        </w:rPr>
      </w:pPr>
      <w:r>
        <w:rPr>
          <w:rFonts w:ascii="仿宋" w:eastAsia="仿宋" w:hAnsi="仿宋" w:hint="eastAsia"/>
          <w:b/>
          <w:sz w:val="28"/>
          <w:szCs w:val="28"/>
        </w:rPr>
        <w:t>（目  录）</w:t>
      </w: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一、卫生技术系列——主任医师职称评审条件……………  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  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三、临床医疗类  ——主任医师职称评审条件………………6</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四、临床医疗类  ——副主任医师职称评审条件…………  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五、卫生技术系列——主任药师职称评审条件………………10</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六、卫生技术系列——副主任药师职称评审条件……………12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七、卫生技术系列——主任护师职称评审条件………………13</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八、卫生技术系列——副主任护师职称评审条件……………15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九、卫生技术系列——主任技师职称评审条件………………16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十、卫生技术系列——副主任技师职称评审条件……………18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十一、教学科研系列——教授（研究员）职称评审条件……20</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十二、教学科研系列—副教授（副研究员）职称评审条件…22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十三、临床教师系列——教授职称评审条件…………………24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十四、临床教师系列——副教授职称评审条件………………25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十五、破格类——教授（研究员）职称评审条件……………26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十六、破格类——副教授（副研究员）职称评审条件………27</w:t>
      </w:r>
    </w:p>
    <w:p w:rsidR="00D86F3B" w:rsidRDefault="00D86F3B">
      <w:pPr>
        <w:widowControl/>
        <w:spacing w:line="360" w:lineRule="auto"/>
        <w:jc w:val="left"/>
        <w:rPr>
          <w:rFonts w:ascii="仿宋" w:eastAsia="仿宋" w:hAnsi="仿宋" w:cs="宋体"/>
          <w:b/>
          <w:kern w:val="0"/>
          <w:sz w:val="28"/>
          <w:szCs w:val="28"/>
        </w:rPr>
      </w:pPr>
    </w:p>
    <w:p w:rsidR="00D86F3B" w:rsidRDefault="00D86F3B">
      <w:pPr>
        <w:widowControl/>
        <w:spacing w:line="400" w:lineRule="exact"/>
        <w:jc w:val="left"/>
        <w:rPr>
          <w:rFonts w:ascii="仿宋" w:eastAsia="仿宋" w:hAnsi="仿宋"/>
          <w:b/>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lastRenderedPageBreak/>
        <w:t>一、卫生技术系列——主任医师职称评审条件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3.任副主任医师职务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spacing w:line="400" w:lineRule="exact"/>
        <w:ind w:firstLineChars="150" w:firstLine="420"/>
        <w:rPr>
          <w:rFonts w:ascii="仿宋" w:eastAsia="仿宋" w:hAnsi="仿宋" w:cs="Times New Roman"/>
          <w:sz w:val="28"/>
          <w:szCs w:val="28"/>
        </w:rPr>
      </w:pPr>
      <w:r w:rsidRPr="008F6A3F">
        <w:rPr>
          <w:rFonts w:ascii="仿宋" w:eastAsia="仿宋" w:hAnsi="仿宋" w:cs="宋体" w:hint="eastAsia"/>
          <w:kern w:val="0"/>
          <w:sz w:val="28"/>
          <w:szCs w:val="28"/>
        </w:rPr>
        <w:t>4.主持国家级课题</w:t>
      </w:r>
      <w:r w:rsidRPr="008F6A3F">
        <w:rPr>
          <w:rFonts w:ascii="仿宋" w:eastAsia="仿宋" w:hAnsi="仿宋" w:cs="宋体"/>
          <w:kern w:val="0"/>
          <w:sz w:val="28"/>
          <w:szCs w:val="28"/>
        </w:rPr>
        <w:t>1</w:t>
      </w:r>
      <w:r w:rsidRPr="008F6A3F">
        <w:rPr>
          <w:rFonts w:ascii="仿宋" w:eastAsia="仿宋" w:hAnsi="仿宋" w:cs="宋体" w:hint="eastAsia"/>
          <w:kern w:val="0"/>
          <w:sz w:val="28"/>
          <w:szCs w:val="28"/>
        </w:rPr>
        <w:t>项及以上。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Pr="008F6A3F" w:rsidRDefault="00DB0622">
      <w:pPr>
        <w:pStyle w:val="1"/>
        <w:numPr>
          <w:ilvl w:val="0"/>
          <w:numId w:val="1"/>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1"/>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1"/>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Pr="008F6A3F" w:rsidRDefault="00DB0622">
      <w:pPr>
        <w:pStyle w:val="1"/>
        <w:numPr>
          <w:ilvl w:val="0"/>
          <w:numId w:val="1"/>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spacing w:line="400" w:lineRule="exact"/>
        <w:ind w:left="560"/>
        <w:rPr>
          <w:rFonts w:ascii="仿宋" w:eastAsia="仿宋" w:hAnsi="仿宋" w:cs="Times New Roman"/>
          <w:sz w:val="28"/>
          <w:szCs w:val="28"/>
        </w:rPr>
      </w:pPr>
      <w:r w:rsidRPr="008F6A3F">
        <w:rPr>
          <w:rFonts w:ascii="仿宋" w:eastAsia="仿宋" w:hAnsi="仿宋" w:cs="宋体" w:hint="eastAsia"/>
          <w:kern w:val="0"/>
          <w:sz w:val="28"/>
          <w:szCs w:val="28"/>
        </w:rPr>
        <w:t>6.临床业务能力考核合格（合格证有效期为5年）</w:t>
      </w:r>
      <w:r w:rsidRPr="008F6A3F">
        <w:rPr>
          <w:rFonts w:ascii="仿宋" w:eastAsia="仿宋" w:hAnsi="仿宋" w:cs="Times New Roman"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7.</w:t>
      </w:r>
      <w:r w:rsidRPr="008F6A3F">
        <w:rPr>
          <w:rFonts w:ascii="仿宋" w:eastAsia="仿宋" w:hAnsi="仿宋" w:cs="Times New Roman" w:hint="eastAsia"/>
          <w:sz w:val="28"/>
          <w:szCs w:val="28"/>
        </w:rPr>
        <w:t>完成教学工作量</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rsidR="00D86F3B" w:rsidRPr="008F6A3F" w:rsidRDefault="00DB0622">
      <w:pPr>
        <w:spacing w:line="400" w:lineRule="exact"/>
        <w:ind w:firstLineChars="100" w:firstLine="280"/>
        <w:rPr>
          <w:rFonts w:ascii="仿宋" w:eastAsia="仿宋" w:hAnsi="仿宋"/>
          <w:sz w:val="28"/>
          <w:szCs w:val="28"/>
        </w:rPr>
      </w:pPr>
      <w:r w:rsidRPr="008F6A3F">
        <w:rPr>
          <w:rFonts w:ascii="仿宋" w:eastAsia="仿宋" w:hAnsi="仿宋" w:hint="eastAsia"/>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1.具有博士学位。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2.具有国外高水平大学、研究机构、医疗机构联系学习、进修满6个月的出国经历（以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3.参加国家组织的WSK（含PETS5、LPT）考试。WSK成绩应达到90分以上，PETS5成绩应达到笔试总分50分（含听力）、口语3分，LPT成绩应达到300分。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w:t>
      </w:r>
      <w:r w:rsidRPr="008F6A3F">
        <w:rPr>
          <w:rFonts w:ascii="仿宋" w:eastAsia="仿宋" w:hAnsi="仿宋" w:cs="Times New Roman" w:hint="eastAsia"/>
          <w:sz w:val="28"/>
          <w:szCs w:val="28"/>
        </w:rPr>
        <w:lastRenderedPageBreak/>
        <w:t>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807402">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5C1C13" w:rsidRPr="008F6A3F" w:rsidRDefault="00DB0622" w:rsidP="00A305AE">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5.作为指导教师应培养或协助培养硕士研究生或参与合格博士生培养工作。</w:t>
      </w:r>
      <w:r w:rsidR="00735DE5" w:rsidRPr="008F6A3F">
        <w:rPr>
          <w:rFonts w:ascii="仿宋" w:eastAsia="仿宋" w:hAnsi="仿宋" w:cs="Times New Roman" w:hint="eastAsia"/>
          <w:sz w:val="28"/>
          <w:szCs w:val="28"/>
        </w:rPr>
        <w:t>主讲本专业主干课程并完成学校下达的教学工作量。</w:t>
      </w:r>
      <w:r w:rsidR="005C1C13" w:rsidRPr="008F6A3F">
        <w:rPr>
          <w:rFonts w:ascii="仿宋" w:eastAsia="仿宋" w:hAnsi="仿宋" w:cs="Times New Roman" w:hint="eastAsia"/>
          <w:sz w:val="28"/>
          <w:szCs w:val="28"/>
        </w:rPr>
        <w:t>获得院级以上教学奖励1项（含院级）或作为第一作者（或通讯作者）发表教学论文1篇。</w:t>
      </w:r>
    </w:p>
    <w:p w:rsidR="00D86F3B" w:rsidRPr="008F6A3F" w:rsidRDefault="00AC0309">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6</w:t>
      </w:r>
      <w:r w:rsidR="00DB0622" w:rsidRPr="008F6A3F">
        <w:rPr>
          <w:rFonts w:ascii="仿宋" w:eastAsia="仿宋" w:hAnsi="仿宋" w:cs="Times New Roman" w:hint="eastAsia"/>
          <w:sz w:val="28"/>
          <w:szCs w:val="28"/>
        </w:rPr>
        <w:t>.</w:t>
      </w:r>
      <w:r w:rsidR="00DB0622" w:rsidRPr="008F6A3F">
        <w:rPr>
          <w:rFonts w:ascii="仿宋" w:eastAsia="仿宋" w:hAnsi="仿宋" w:cs="宋体" w:hint="eastAsia"/>
          <w:kern w:val="0"/>
          <w:sz w:val="28"/>
          <w:szCs w:val="28"/>
        </w:rPr>
        <w:t>精通本专业基础理论和专业知识，能及时掌握本学科研究方向的国内外发展动态，并能根据专业发展和学科需要确定新的研究方向。临床研究或开展的医疗新技术工作在国内本专业领域具有一定影响，是本专业学术、技术带头人。年均在省级以上专业学会学术会议上作学术报告或讲座1次以上、或在医院作学术报告或讲座2次以上。</w:t>
      </w:r>
    </w:p>
    <w:p w:rsidR="00D86F3B" w:rsidRPr="008F6A3F" w:rsidRDefault="00AC0309">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7</w:t>
      </w:r>
      <w:r w:rsidR="00DB0622" w:rsidRPr="008F6A3F">
        <w:rPr>
          <w:rFonts w:ascii="仿宋" w:eastAsia="仿宋" w:hAnsi="仿宋" w:cs="宋体" w:hint="eastAsia"/>
          <w:kern w:val="0"/>
          <w:sz w:val="28"/>
          <w:szCs w:val="28"/>
        </w:rPr>
        <w:t>.医疗或支援任务</w:t>
      </w:r>
    </w:p>
    <w:p w:rsidR="00D86F3B" w:rsidRPr="008F6A3F" w:rsidRDefault="00DB0622">
      <w:pPr>
        <w:pStyle w:val="1"/>
        <w:spacing w:line="400" w:lineRule="exact"/>
        <w:ind w:firstLine="560"/>
        <w:rPr>
          <w:rFonts w:ascii="仿宋" w:eastAsia="仿宋" w:hAnsi="仿宋" w:cs="Times New Roman"/>
          <w:sz w:val="28"/>
          <w:szCs w:val="28"/>
        </w:rPr>
      </w:pPr>
      <w:r w:rsidRPr="008F6A3F">
        <w:rPr>
          <w:rFonts w:ascii="仿宋" w:eastAsia="仿宋" w:hAnsi="仿宋" w:cs="Times New Roman" w:hint="eastAsia"/>
          <w:sz w:val="28"/>
          <w:szCs w:val="28"/>
        </w:rPr>
        <w:t>完成医院规定的医疗工作量，独立参加省内外医院会诊或院外急诊抢救任务。</w:t>
      </w:r>
    </w:p>
    <w:p w:rsidR="00D86F3B" w:rsidRPr="008F6A3F" w:rsidRDefault="00AC0309">
      <w:pPr>
        <w:pStyle w:val="1"/>
        <w:spacing w:line="400" w:lineRule="exact"/>
        <w:ind w:firstLine="560"/>
        <w:rPr>
          <w:rFonts w:ascii="仿宋" w:eastAsia="仿宋" w:hAnsi="仿宋" w:cs="Times New Roman"/>
          <w:sz w:val="28"/>
          <w:szCs w:val="28"/>
        </w:rPr>
      </w:pPr>
      <w:r w:rsidRPr="008F6A3F">
        <w:rPr>
          <w:rFonts w:ascii="仿宋" w:eastAsia="仿宋" w:hAnsi="仿宋" w:cs="Times New Roman" w:hint="eastAsia"/>
          <w:sz w:val="28"/>
          <w:szCs w:val="28"/>
        </w:rPr>
        <w:t>8</w:t>
      </w:r>
      <w:r w:rsidR="00DB0622" w:rsidRPr="008F6A3F">
        <w:rPr>
          <w:rFonts w:ascii="仿宋" w:eastAsia="仿宋" w:hAnsi="仿宋" w:cs="Times New Roman" w:hint="eastAsia"/>
          <w:sz w:val="28"/>
          <w:szCs w:val="28"/>
        </w:rPr>
        <w:t>.发表本专业第一作者或通讯作者论文4篇以上,其中被SCI收录1篇以上、被Medline收录2篇以上（不足部分可用SCI的1篇论文顶替Medline的2篇论文，但不能用Medline的论文顶替SCI的论文）。</w:t>
      </w:r>
    </w:p>
    <w:p w:rsidR="00D86F3B" w:rsidRPr="008F6A3F" w:rsidRDefault="00DB0622">
      <w:pPr>
        <w:pStyle w:val="1"/>
        <w:spacing w:line="400" w:lineRule="exact"/>
        <w:ind w:firstLine="560"/>
        <w:rPr>
          <w:rFonts w:ascii="仿宋" w:eastAsia="仿宋" w:hAnsi="仿宋" w:cs="Times New Roman"/>
          <w:sz w:val="28"/>
          <w:szCs w:val="28"/>
        </w:rPr>
      </w:pPr>
      <w:r w:rsidRPr="008F6A3F">
        <w:rPr>
          <w:rFonts w:ascii="仿宋" w:eastAsia="仿宋" w:hAnsi="仿宋" w:cs="Times New Roman" w:hint="eastAsia"/>
          <w:sz w:val="28"/>
          <w:szCs w:val="28"/>
        </w:rPr>
        <w:t>（三）选择条件</w:t>
      </w:r>
      <w:r w:rsidRPr="008F6A3F">
        <w:rPr>
          <w:rFonts w:ascii="仿宋" w:eastAsia="仿宋" w:hAnsi="仿宋" w:cs="宋体" w:hint="eastAsia"/>
          <w:kern w:val="0"/>
          <w:sz w:val="28"/>
          <w:szCs w:val="28"/>
        </w:rPr>
        <w:t>（可任选两项）</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 xml:space="preserve">1.主持省部级以上科研或教改项目1项以上。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 xml:space="preserve">2.获国家级二等、省部级三等以上教学、科技成果奖的获奖者（国家级特等奖前12名、一等奖前10名、二等奖前7名；省部级特等奖前6名、一等奖前4名、二等奖前3名、三等奖第1名）。获上述奖励两项以上者，其名次要求可相应降低1-2个名次。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3.获校级教学质量优秀奖2次以上或获校青年教师教学竞赛奖</w:t>
      </w:r>
      <w:r w:rsidRPr="008F6A3F">
        <w:rPr>
          <w:rFonts w:ascii="仿宋" w:eastAsia="仿宋" w:hAnsi="仿宋" w:cs="Times New Roman" w:hint="eastAsia"/>
          <w:sz w:val="28"/>
          <w:szCs w:val="28"/>
        </w:rPr>
        <w:lastRenderedPageBreak/>
        <w:t xml:space="preserve">一等奖以上奖励1项。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 xml:space="preserve">4.为第一作者或第一通讯作者发表本专业论文被SCI收录1篇以上或被Medline收录2篇以上。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5.任主编正式出版50万字以上学术专著1本（本人撰写总字数不少于10万字）。</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 xml:space="preserve">6.获得2项以上发明专利，其中第一发明人的1项以上。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7.获校级医疗新技术项目成果一等奖的前2名、二等奖第1名。</w:t>
      </w:r>
    </w:p>
    <w:p w:rsidR="00D86F3B" w:rsidRPr="008F6A3F" w:rsidRDefault="00D86F3B">
      <w:pPr>
        <w:spacing w:line="400" w:lineRule="exact"/>
        <w:ind w:firstLineChars="200" w:firstLine="560"/>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kern w:val="0"/>
          <w:sz w:val="28"/>
          <w:szCs w:val="28"/>
        </w:rPr>
        <w:t>二、</w:t>
      </w:r>
      <w:r w:rsidRPr="008F6A3F">
        <w:rPr>
          <w:rFonts w:ascii="仿宋" w:eastAsia="仿宋" w:hAnsi="仿宋" w:cs="宋体" w:hint="eastAsia"/>
          <w:b/>
          <w:kern w:val="0"/>
          <w:sz w:val="28"/>
          <w:szCs w:val="28"/>
        </w:rPr>
        <w:t>卫生技术系列——副主任医师职称评审条件</w:t>
      </w:r>
    </w:p>
    <w:p w:rsidR="00D86F3B" w:rsidRPr="008F6A3F" w:rsidRDefault="00DB0622">
      <w:pPr>
        <w:widowControl/>
        <w:spacing w:line="400" w:lineRule="exact"/>
        <w:ind w:firstLineChars="100" w:firstLine="28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3.任主治医师职务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4.主持或承担（前</w:t>
      </w:r>
      <w:r w:rsidRPr="008F6A3F">
        <w:rPr>
          <w:rFonts w:ascii="仿宋" w:eastAsia="仿宋" w:hAnsi="仿宋" w:cs="宋体"/>
          <w:kern w:val="0"/>
          <w:sz w:val="28"/>
          <w:szCs w:val="28"/>
        </w:rPr>
        <w:t>3</w:t>
      </w:r>
      <w:r w:rsidRPr="008F6A3F">
        <w:rPr>
          <w:rFonts w:ascii="仿宋" w:eastAsia="仿宋" w:hAnsi="仿宋" w:cs="宋体" w:hint="eastAsia"/>
          <w:kern w:val="0"/>
          <w:sz w:val="28"/>
          <w:szCs w:val="28"/>
        </w:rPr>
        <w:t>名）国家级课题</w:t>
      </w:r>
      <w:r w:rsidRPr="008F6A3F">
        <w:rPr>
          <w:rFonts w:ascii="仿宋" w:eastAsia="仿宋" w:hAnsi="仿宋" w:cs="宋体"/>
          <w:kern w:val="0"/>
          <w:sz w:val="28"/>
          <w:szCs w:val="28"/>
        </w:rPr>
        <w:t>1</w:t>
      </w:r>
      <w:r w:rsidRPr="008F6A3F">
        <w:rPr>
          <w:rFonts w:ascii="仿宋" w:eastAsia="仿宋" w:hAnsi="仿宋" w:cs="宋体" w:hint="eastAsia"/>
          <w:kern w:val="0"/>
          <w:sz w:val="28"/>
          <w:szCs w:val="28"/>
        </w:rPr>
        <w:t>项及以上。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Pr="008F6A3F" w:rsidRDefault="00DB0622">
      <w:pPr>
        <w:pStyle w:val="1"/>
        <w:numPr>
          <w:ilvl w:val="0"/>
          <w:numId w:val="2"/>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2"/>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2"/>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Pr="008F6A3F" w:rsidRDefault="00DB0622">
      <w:pPr>
        <w:pStyle w:val="1"/>
        <w:numPr>
          <w:ilvl w:val="0"/>
          <w:numId w:val="2"/>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spacing w:line="400" w:lineRule="exact"/>
        <w:ind w:left="560"/>
        <w:rPr>
          <w:rFonts w:ascii="仿宋" w:eastAsia="仿宋" w:hAnsi="仿宋" w:cs="Times New Roman"/>
          <w:sz w:val="28"/>
          <w:szCs w:val="28"/>
        </w:rPr>
      </w:pPr>
      <w:r w:rsidRPr="008F6A3F">
        <w:rPr>
          <w:rFonts w:ascii="仿宋" w:eastAsia="仿宋" w:hAnsi="仿宋" w:cs="宋体" w:hint="eastAsia"/>
          <w:kern w:val="0"/>
          <w:sz w:val="28"/>
          <w:szCs w:val="28"/>
        </w:rPr>
        <w:t>6. 临床业务能力考核合格（合格证有效期为5年）</w:t>
      </w:r>
      <w:r w:rsidRPr="008F6A3F">
        <w:rPr>
          <w:rFonts w:ascii="仿宋" w:eastAsia="仿宋" w:hAnsi="仿宋" w:cs="Times New Roman"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7.完成教学工作量</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Pr="008F6A3F" w:rsidRDefault="00D86F3B">
      <w:pPr>
        <w:spacing w:line="400" w:lineRule="exact"/>
        <w:ind w:firstLineChars="200" w:firstLine="560"/>
        <w:rPr>
          <w:rFonts w:ascii="仿宋" w:eastAsia="仿宋" w:hAnsi="仿宋"/>
          <w:sz w:val="28"/>
          <w:szCs w:val="28"/>
        </w:rPr>
      </w:pPr>
    </w:p>
    <w:p w:rsidR="00D86F3B" w:rsidRPr="008F6A3F" w:rsidRDefault="00DB0622">
      <w:pPr>
        <w:pStyle w:val="1"/>
        <w:spacing w:line="400" w:lineRule="exact"/>
        <w:ind w:left="567" w:firstLineChars="0" w:firstLine="0"/>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lastRenderedPageBreak/>
        <w:t>1.具有博士学位</w:t>
      </w:r>
      <w:r w:rsidRPr="008F6A3F">
        <w:rPr>
          <w:rFonts w:ascii="仿宋" w:eastAsia="仿宋" w:hAnsi="仿宋"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2.</w:t>
      </w:r>
      <w:r w:rsidRPr="008F6A3F">
        <w:rPr>
          <w:rFonts w:ascii="仿宋" w:eastAsia="仿宋" w:hAnsi="仿宋" w:cs="Times New Roman" w:hint="eastAsia"/>
          <w:sz w:val="28"/>
          <w:szCs w:val="28"/>
        </w:rPr>
        <w:t>参加国家组织的WSK（含PETS5、LPT）考试。WSK成绩应达到90分以上，PETS5成绩应达到笔试总分50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含听力）、口语3分，LPT成绩应达到300分。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E3CDE">
      <w:pPr>
        <w:spacing w:line="400" w:lineRule="exact"/>
        <w:ind w:firstLineChars="200" w:firstLine="560"/>
        <w:rPr>
          <w:rFonts w:ascii="仿宋" w:eastAsia="仿宋" w:hAnsi="仿宋" w:cs="宋体"/>
          <w:kern w:val="0"/>
          <w:sz w:val="28"/>
          <w:szCs w:val="28"/>
        </w:rPr>
      </w:pPr>
      <w:r w:rsidRPr="008F6A3F">
        <w:rPr>
          <w:rFonts w:ascii="仿宋" w:eastAsia="仿宋" w:hAnsi="仿宋" w:cs="Times New Roman" w:hint="eastAsia"/>
          <w:sz w:val="28"/>
          <w:szCs w:val="28"/>
        </w:rPr>
        <w:t>4.</w:t>
      </w:r>
      <w:r w:rsidR="00CE3CDE" w:rsidRPr="008F6A3F">
        <w:rPr>
          <w:rFonts w:ascii="仿宋" w:eastAsia="仿宋" w:hAnsi="仿宋" w:cs="Times New Roman"/>
          <w:sz w:val="28"/>
          <w:szCs w:val="28"/>
        </w:rPr>
        <w:t xml:space="preserve"> </w:t>
      </w:r>
      <w:r w:rsidRPr="008F6A3F">
        <w:rPr>
          <w:rFonts w:ascii="仿宋" w:eastAsia="仿宋" w:hAnsi="仿宋" w:cs="宋体" w:hint="eastAsia"/>
          <w:kern w:val="0"/>
          <w:sz w:val="28"/>
          <w:szCs w:val="28"/>
        </w:rPr>
        <w:t>承担研究生教学工作, 完成医院下达的教学工作量</w:t>
      </w:r>
      <w:r w:rsidR="00496D42" w:rsidRPr="008F6A3F">
        <w:rPr>
          <w:rFonts w:ascii="仿宋" w:eastAsia="仿宋" w:hAnsi="仿宋" w:cs="宋体" w:hint="eastAsia"/>
          <w:kern w:val="0"/>
          <w:sz w:val="28"/>
          <w:szCs w:val="28"/>
        </w:rPr>
        <w:t>，教学评议须为合格及以上</w:t>
      </w:r>
      <w:r w:rsidRPr="008F6A3F">
        <w:rPr>
          <w:rFonts w:ascii="仿宋" w:eastAsia="仿宋" w:hAnsi="仿宋" w:cs="宋体" w:hint="eastAsia"/>
          <w:kern w:val="0"/>
          <w:sz w:val="28"/>
          <w:szCs w:val="28"/>
        </w:rPr>
        <w:t>。</w:t>
      </w:r>
      <w:r w:rsidR="00CE3CDE" w:rsidRPr="008F6A3F">
        <w:rPr>
          <w:rFonts w:ascii="仿宋" w:eastAsia="仿宋" w:hAnsi="仿宋" w:cs="宋体" w:hint="eastAsia"/>
          <w:kern w:val="0"/>
          <w:sz w:val="28"/>
          <w:szCs w:val="28"/>
        </w:rPr>
        <w:t>获得院级以上教学奖励1项（含院级）或作为第一作者（或通讯作者）发表教学论文1篇</w:t>
      </w:r>
      <w:r w:rsidR="007536F1" w:rsidRPr="008F6A3F">
        <w:rPr>
          <w:rFonts w:ascii="仿宋" w:eastAsia="仿宋" w:hAnsi="仿宋" w:cs="宋体" w:hint="eastAsia"/>
          <w:kern w:val="0"/>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5.</w:t>
      </w:r>
      <w:r w:rsidR="007536F1" w:rsidRPr="008F6A3F">
        <w:rPr>
          <w:rFonts w:ascii="仿宋" w:eastAsia="仿宋" w:hAnsi="仿宋" w:cs="Times New Roman" w:hint="eastAsia"/>
          <w:sz w:val="28"/>
          <w:szCs w:val="28"/>
        </w:rPr>
        <w:t>指导</w:t>
      </w:r>
      <w:r w:rsidRPr="008F6A3F">
        <w:rPr>
          <w:rFonts w:ascii="仿宋" w:eastAsia="仿宋" w:hAnsi="仿宋" w:cs="Times New Roman" w:hint="eastAsia"/>
          <w:sz w:val="28"/>
          <w:szCs w:val="28"/>
        </w:rPr>
        <w:t>至少一届的住院医师规范化培训。</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Times New Roman" w:hint="eastAsia"/>
          <w:sz w:val="28"/>
          <w:szCs w:val="28"/>
        </w:rPr>
        <w:t>6.</w:t>
      </w:r>
      <w:r w:rsidRPr="008F6A3F">
        <w:rPr>
          <w:rFonts w:ascii="仿宋" w:eastAsia="仿宋" w:hAnsi="仿宋" w:cs="宋体" w:hint="eastAsia"/>
          <w:kern w:val="0"/>
          <w:sz w:val="28"/>
          <w:szCs w:val="28"/>
        </w:rPr>
        <w:t xml:space="preserve">具有本专业基础理论和专业知识，及时掌握本学科国内外发展前沿情况，能吸收最新科研成果和开展临床新诊疗技术，长期坚持在临床第一线工作，实践经验比较丰富，是本专业学术、技术骨干。年均在省级以上专业学会学术会议上作学术报告或讲座1次以上、或在医院作学术报告或讲座2次以上。 </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宋体" w:hint="eastAsia"/>
          <w:kern w:val="0"/>
          <w:sz w:val="28"/>
          <w:szCs w:val="28"/>
        </w:rPr>
        <w:t>7.</w:t>
      </w:r>
      <w:r w:rsidRPr="008F6A3F">
        <w:rPr>
          <w:rFonts w:ascii="仿宋" w:eastAsia="仿宋" w:hAnsi="仿宋" w:cs="Times New Roman" w:hint="eastAsia"/>
          <w:sz w:val="28"/>
          <w:szCs w:val="28"/>
        </w:rPr>
        <w:t>除完成医院规定的医疗工作量</w:t>
      </w:r>
      <w:r w:rsidRPr="008F6A3F">
        <w:rPr>
          <w:rFonts w:ascii="仿宋" w:eastAsia="仿宋" w:hAnsi="仿宋" w:cs="宋体" w:hint="eastAsia"/>
          <w:kern w:val="0"/>
          <w:sz w:val="28"/>
          <w:szCs w:val="28"/>
        </w:rPr>
        <w:t>外，</w:t>
      </w:r>
      <w:r w:rsidRPr="008F6A3F">
        <w:rPr>
          <w:rFonts w:ascii="仿宋" w:eastAsia="仿宋" w:hAnsi="仿宋" w:cs="Times New Roman" w:hint="eastAsia"/>
          <w:sz w:val="28"/>
          <w:szCs w:val="28"/>
        </w:rPr>
        <w:t>须有半年的对口支援与帮扶工作经历。</w:t>
      </w:r>
    </w:p>
    <w:p w:rsidR="006B6E98" w:rsidRPr="008F6A3F" w:rsidRDefault="006B6E98">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8.急诊轮科</w:t>
      </w:r>
      <w:r w:rsidR="006A78E1" w:rsidRPr="008F6A3F">
        <w:rPr>
          <w:rFonts w:ascii="仿宋" w:eastAsia="仿宋" w:hAnsi="仿宋" w:cs="Times New Roman" w:hint="eastAsia"/>
          <w:sz w:val="28"/>
          <w:szCs w:val="28"/>
        </w:rPr>
        <w:t>不少于3个月。</w:t>
      </w:r>
    </w:p>
    <w:p w:rsidR="00D86F3B" w:rsidRPr="008F6A3F" w:rsidRDefault="00CE3CDE">
      <w:pPr>
        <w:pStyle w:val="1"/>
        <w:spacing w:line="400" w:lineRule="exact"/>
        <w:ind w:firstLine="560"/>
        <w:rPr>
          <w:rFonts w:ascii="仿宋" w:eastAsia="仿宋" w:hAnsi="仿宋" w:cs="Times New Roman"/>
          <w:sz w:val="28"/>
          <w:szCs w:val="28"/>
        </w:rPr>
      </w:pPr>
      <w:r w:rsidRPr="008F6A3F">
        <w:rPr>
          <w:rFonts w:ascii="仿宋" w:eastAsia="仿宋" w:hAnsi="仿宋" w:cs="Times New Roman" w:hint="eastAsia"/>
          <w:sz w:val="28"/>
          <w:szCs w:val="28"/>
        </w:rPr>
        <w:t>9</w:t>
      </w:r>
      <w:r w:rsidR="00DB0622" w:rsidRPr="008F6A3F">
        <w:rPr>
          <w:rFonts w:ascii="仿宋" w:eastAsia="仿宋" w:hAnsi="仿宋" w:cs="Times New Roman" w:hint="eastAsia"/>
          <w:sz w:val="28"/>
          <w:szCs w:val="28"/>
        </w:rPr>
        <w:t>.发表本专业第一作者或通讯作者论文3篇以上，其中被SCI收录1篇以上、被Medline收录1篇以上。不足部分可用SCI的1篇论文顶替Medline的2篇论文，但不能用Medline的论文顶替SCI的论文。</w:t>
      </w:r>
    </w:p>
    <w:p w:rsidR="00D86F3B" w:rsidRPr="008F6A3F" w:rsidRDefault="00DB0622">
      <w:pPr>
        <w:widowControl/>
        <w:spacing w:line="400" w:lineRule="exact"/>
        <w:ind w:firstLineChars="100" w:firstLine="280"/>
        <w:jc w:val="left"/>
        <w:rPr>
          <w:rFonts w:ascii="仿宋" w:eastAsia="仿宋" w:hAnsi="仿宋" w:cs="Times New Roman"/>
          <w:sz w:val="28"/>
          <w:szCs w:val="28"/>
        </w:rPr>
      </w:pPr>
      <w:r w:rsidRPr="008F6A3F">
        <w:rPr>
          <w:rFonts w:ascii="仿宋" w:eastAsia="仿宋" w:hAnsi="仿宋" w:cs="Times New Roman" w:hint="eastAsia"/>
          <w:sz w:val="28"/>
          <w:szCs w:val="28"/>
        </w:rPr>
        <w:t>（三）选择条件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lastRenderedPageBreak/>
        <w:t xml:space="preserve">1.主持省部级以上科研或教改项目1项以上。 </w:t>
      </w:r>
      <w:r w:rsidRPr="008F6A3F">
        <w:rPr>
          <w:rFonts w:ascii="宋体" w:eastAsia="仿宋" w:hAnsi="宋体" w:cs="宋体" w:hint="eastAsia"/>
          <w:kern w:val="0"/>
          <w:sz w:val="28"/>
          <w:szCs w:val="28"/>
        </w:rPr>
        <w:t>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2.获教学、科技成果奖（国家级一等以上获奖者；或获国家二等奖前10名，或省部级特等奖前10名、一等奖前8名、二等奖前6名、三等奖第2名）。获上述奖励两项以上者，其名次要求可相应降低1-2个名次。 </w:t>
      </w:r>
      <w:r w:rsidRPr="008F6A3F">
        <w:rPr>
          <w:rFonts w:ascii="宋体" w:eastAsia="仿宋" w:hAnsi="宋体" w:cs="宋体" w:hint="eastAsia"/>
          <w:kern w:val="0"/>
          <w:sz w:val="28"/>
          <w:szCs w:val="28"/>
        </w:rPr>
        <w:t>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3.获校级教学质量优秀奖1次以上或获校青年教师教学竞赛二等奖以上1项。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4.为第一作者或第一通讯作者发表的本专业论文被SCI收录1篇以上或被Medline收录1篇以上</w:t>
      </w:r>
      <w:r w:rsidR="00162059" w:rsidRPr="008F6A3F">
        <w:rPr>
          <w:rFonts w:ascii="仿宋" w:eastAsia="仿宋" w:hAnsi="仿宋" w:cs="宋体" w:hint="eastAsia"/>
          <w:kern w:val="0"/>
          <w:sz w:val="28"/>
          <w:szCs w:val="28"/>
        </w:rPr>
        <w:t xml:space="preserve"> </w:t>
      </w:r>
      <w:r w:rsidRPr="008F6A3F">
        <w:rPr>
          <w:rFonts w:ascii="仿宋" w:eastAsia="仿宋" w:hAnsi="仿宋" w:cs="宋体" w:hint="eastAsia"/>
          <w:kern w:val="0"/>
          <w:sz w:val="28"/>
          <w:szCs w:val="28"/>
        </w:rPr>
        <w:t xml:space="preserve">。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5、任主编正式出版30万字以上学术专著1本（本人撰写总字数不少于6万字）。</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6.获得1项以上发明专利（排名前3位）。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7.获校级医疗新技术项目成果一等奖的前3名、二等奖前2名、三等奖第1名。</w:t>
      </w:r>
    </w:p>
    <w:p w:rsidR="00D86F3B" w:rsidRPr="008F6A3F" w:rsidRDefault="00D86F3B">
      <w:pPr>
        <w:widowControl/>
        <w:spacing w:line="400" w:lineRule="exact"/>
        <w:ind w:firstLineChars="200" w:firstLine="560"/>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三、临床医疗类——主任医师职称评审条件</w:t>
      </w:r>
    </w:p>
    <w:p w:rsidR="00D86F3B" w:rsidRPr="008F6A3F" w:rsidRDefault="00DB0622">
      <w:pPr>
        <w:widowControl/>
        <w:spacing w:line="400" w:lineRule="exact"/>
        <w:ind w:firstLineChars="100" w:firstLine="28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3.在临床一线</w:t>
      </w:r>
      <w:r w:rsidRPr="008F6A3F">
        <w:rPr>
          <w:rFonts w:ascii="仿宋" w:eastAsia="仿宋" w:hAnsi="仿宋" w:cs="宋体"/>
          <w:kern w:val="0"/>
          <w:sz w:val="28"/>
          <w:szCs w:val="28"/>
        </w:rPr>
        <w:t>从事副主任医师岗位工作10年及以上</w:t>
      </w:r>
      <w:r w:rsidRPr="008F6A3F">
        <w:rPr>
          <w:rFonts w:ascii="仿宋" w:eastAsia="仿宋" w:hAnsi="仿宋" w:cs="宋体" w:hint="eastAsia"/>
          <w:kern w:val="0"/>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kern w:val="0"/>
          <w:sz w:val="28"/>
          <w:szCs w:val="28"/>
        </w:rPr>
        <w:t>4.主持或承担国家级项目（排名前2名）1项及以上。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Pr="008F6A3F" w:rsidRDefault="00DB0622">
      <w:pPr>
        <w:pStyle w:val="1"/>
        <w:numPr>
          <w:ilvl w:val="0"/>
          <w:numId w:val="3"/>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3"/>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3"/>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Pr="008F6A3F" w:rsidRDefault="00DB0622">
      <w:pPr>
        <w:pStyle w:val="1"/>
        <w:numPr>
          <w:ilvl w:val="0"/>
          <w:numId w:val="3"/>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spacing w:line="400" w:lineRule="exact"/>
        <w:ind w:left="142" w:firstLineChars="150" w:firstLine="420"/>
        <w:rPr>
          <w:rFonts w:ascii="仿宋" w:eastAsia="仿宋" w:hAnsi="仿宋" w:cs="Times New Roman"/>
          <w:sz w:val="28"/>
          <w:szCs w:val="28"/>
        </w:rPr>
      </w:pPr>
      <w:r w:rsidRPr="008F6A3F">
        <w:rPr>
          <w:rFonts w:ascii="仿宋" w:eastAsia="仿宋" w:hAnsi="仿宋" w:cs="宋体" w:hint="eastAsia"/>
          <w:kern w:val="0"/>
          <w:sz w:val="28"/>
          <w:szCs w:val="28"/>
        </w:rPr>
        <w:t>6.临床业务能力考核合格（合格证有效期为5年）</w:t>
      </w:r>
      <w:r w:rsidRPr="008F6A3F">
        <w:rPr>
          <w:rFonts w:ascii="仿宋" w:eastAsia="仿宋" w:hAnsi="仿宋" w:cs="Times New Roman"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lastRenderedPageBreak/>
        <w:t>7.</w:t>
      </w:r>
      <w:r w:rsidRPr="008F6A3F">
        <w:rPr>
          <w:rFonts w:ascii="仿宋" w:eastAsia="仿宋" w:hAnsi="仿宋" w:cs="Times New Roman" w:hint="eastAsia"/>
          <w:sz w:val="28"/>
          <w:szCs w:val="28"/>
        </w:rPr>
        <w:t>完成教学工作量</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1.具有博士学位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2.具有国外高水平大学、研究机构、医疗机构联系学习、进修满6个月的出国经历（以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3.参加国家组织的WSK（含PETS5、LPT）考试。WSK成绩应达到90分以上，PETS5成绩应达到笔试总分50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含听力）、口语3分，LPT成绩应达到300分。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5.作为指导教师应培养或协助培养硕士研究生或参与合格博士生培养工作</w:t>
      </w:r>
      <w:r w:rsidR="002425FC" w:rsidRPr="008F6A3F">
        <w:rPr>
          <w:rFonts w:ascii="仿宋" w:eastAsia="仿宋" w:hAnsi="仿宋" w:cs="Times New Roman" w:hint="eastAsia"/>
          <w:sz w:val="28"/>
          <w:szCs w:val="28"/>
        </w:rPr>
        <w:t>，主讲本专业主干课程并完成学校下达的教学工作量。</w:t>
      </w:r>
    </w:p>
    <w:p w:rsidR="00D86F3B" w:rsidRPr="008F6A3F" w:rsidRDefault="002425FC">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6</w:t>
      </w:r>
      <w:r w:rsidR="00DB0622" w:rsidRPr="008F6A3F">
        <w:rPr>
          <w:rFonts w:ascii="仿宋" w:eastAsia="仿宋" w:hAnsi="仿宋" w:cs="Times New Roman" w:hint="eastAsia"/>
          <w:sz w:val="28"/>
          <w:szCs w:val="28"/>
        </w:rPr>
        <w:t>.</w:t>
      </w:r>
      <w:r w:rsidR="00DB0622" w:rsidRPr="008F6A3F">
        <w:rPr>
          <w:rFonts w:ascii="仿宋" w:eastAsia="仿宋" w:hAnsi="仿宋" w:cs="Times New Roman"/>
          <w:sz w:val="28"/>
          <w:szCs w:val="28"/>
        </w:rPr>
        <w:t xml:space="preserve">临床医疗业绩突出，优质高效地完成医疗任务；在精通本专业各种疾病诊治的基本理论、专业知识和技术的基础上，对专科某些复杂疑难疾病诊治形成独特的医疗技能优势；掌握国内外本学科和相关学科领域的新理论和新进展，熟悉与本专业有关学科基础理论和诊疗技术发展动态，开展医疗新技术的研究，并能汲取最新科研技术应用于临床实践中。 </w:t>
      </w:r>
    </w:p>
    <w:p w:rsidR="00D86F3B" w:rsidRPr="008F6A3F" w:rsidRDefault="002425FC">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lastRenderedPageBreak/>
        <w:t>7</w:t>
      </w:r>
      <w:r w:rsidR="00DB0622" w:rsidRPr="008F6A3F">
        <w:rPr>
          <w:rFonts w:ascii="仿宋" w:eastAsia="仿宋" w:hAnsi="仿宋" w:cs="宋体" w:hint="eastAsia"/>
          <w:kern w:val="0"/>
          <w:sz w:val="28"/>
          <w:szCs w:val="28"/>
        </w:rPr>
        <w:t>.医疗或支援任务</w:t>
      </w:r>
    </w:p>
    <w:p w:rsidR="00D86F3B" w:rsidRPr="008F6A3F" w:rsidRDefault="00DB0622">
      <w:pPr>
        <w:pStyle w:val="1"/>
        <w:spacing w:line="400" w:lineRule="exact"/>
        <w:ind w:firstLine="560"/>
        <w:rPr>
          <w:rFonts w:ascii="仿宋" w:eastAsia="仿宋" w:hAnsi="仿宋" w:cs="Times New Roman"/>
          <w:sz w:val="28"/>
          <w:szCs w:val="28"/>
        </w:rPr>
      </w:pPr>
      <w:r w:rsidRPr="008F6A3F">
        <w:rPr>
          <w:rFonts w:ascii="仿宋" w:eastAsia="仿宋" w:hAnsi="仿宋" w:cs="Times New Roman" w:hint="eastAsia"/>
          <w:sz w:val="28"/>
          <w:szCs w:val="28"/>
        </w:rPr>
        <w:t>完成医院规定的医疗工作量，独立参加省内外医院会诊或院外急诊抢救任务。</w:t>
      </w:r>
    </w:p>
    <w:p w:rsidR="00D86F3B" w:rsidRPr="008F6A3F" w:rsidRDefault="002425FC">
      <w:pPr>
        <w:pStyle w:val="1"/>
        <w:spacing w:line="400" w:lineRule="exact"/>
        <w:ind w:firstLine="560"/>
        <w:rPr>
          <w:rFonts w:ascii="仿宋" w:eastAsia="仿宋" w:hAnsi="仿宋" w:cs="Times New Roman"/>
          <w:sz w:val="28"/>
          <w:szCs w:val="28"/>
        </w:rPr>
      </w:pPr>
      <w:r w:rsidRPr="008F6A3F">
        <w:rPr>
          <w:rFonts w:ascii="仿宋" w:eastAsia="仿宋" w:hAnsi="仿宋" w:cs="Times New Roman" w:hint="eastAsia"/>
          <w:sz w:val="28"/>
          <w:szCs w:val="28"/>
        </w:rPr>
        <w:t>8</w:t>
      </w:r>
      <w:r w:rsidR="00DB0622" w:rsidRPr="008F6A3F">
        <w:rPr>
          <w:rFonts w:ascii="仿宋" w:eastAsia="仿宋" w:hAnsi="仿宋" w:cs="Times New Roman" w:hint="eastAsia"/>
          <w:sz w:val="28"/>
          <w:szCs w:val="28"/>
        </w:rPr>
        <w:t>.发表本专业第一作者或通讯作者论文4篇以上，其中：被SCI收录1篇以上或Medline收录2篇以上，或CSCD来源期刊发表论文3篇以上。不足部分可用SCI的1篇论文顶替Medline的2篇论文，但不能用Medline的论文顶替SCI的论文。</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（三）选择条件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1.</w:t>
      </w:r>
      <w:r w:rsidRPr="008F6A3F">
        <w:rPr>
          <w:rFonts w:ascii="仿宋" w:eastAsia="仿宋" w:hAnsi="仿宋" w:cs="Times New Roman"/>
          <w:sz w:val="28"/>
          <w:szCs w:val="28"/>
        </w:rPr>
        <w:t>承担厅级及以上科研或教改项目（排名前2名）1项以上。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2.</w:t>
      </w:r>
      <w:r w:rsidRPr="008F6A3F">
        <w:rPr>
          <w:rFonts w:ascii="仿宋" w:eastAsia="仿宋" w:hAnsi="仿宋" w:cs="Times New Roman"/>
          <w:sz w:val="28"/>
          <w:szCs w:val="28"/>
        </w:rPr>
        <w:t>作为主要完成者获厅级及以上科技成果奖（排名前4位）1项以上。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3.</w:t>
      </w:r>
      <w:r w:rsidRPr="008F6A3F">
        <w:rPr>
          <w:rFonts w:ascii="仿宋" w:eastAsia="仿宋" w:hAnsi="仿宋" w:cs="Times New Roman"/>
          <w:sz w:val="28"/>
          <w:szCs w:val="28"/>
        </w:rPr>
        <w:t>获校级教学质量优秀奖2次以上或获校青年教师教学竞赛奖一等奖以上奖励1项。</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Times New Roman"/>
          <w:sz w:val="28"/>
          <w:szCs w:val="28"/>
        </w:rPr>
        <w:t>在CSCD来源期刊发表论文3篇以上。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5.</w:t>
      </w:r>
      <w:r w:rsidRPr="008F6A3F">
        <w:rPr>
          <w:rFonts w:ascii="仿宋" w:eastAsia="仿宋" w:hAnsi="仿宋" w:cs="Times New Roman"/>
          <w:sz w:val="28"/>
          <w:szCs w:val="28"/>
        </w:rPr>
        <w:t>任主编正式出版40万字以上学术专著1本（本人撰写总字数不少于8万字）。</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6.</w:t>
      </w:r>
      <w:r w:rsidRPr="008F6A3F">
        <w:rPr>
          <w:rFonts w:ascii="仿宋" w:eastAsia="仿宋" w:hAnsi="仿宋" w:cs="Times New Roman"/>
          <w:sz w:val="28"/>
          <w:szCs w:val="28"/>
        </w:rPr>
        <w:t>获得2项以上发明专利，其中第一发明人的1项以上。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7.</w:t>
      </w:r>
      <w:r w:rsidRPr="008F6A3F">
        <w:rPr>
          <w:rFonts w:ascii="仿宋" w:eastAsia="仿宋" w:hAnsi="仿宋" w:cs="Times New Roman"/>
          <w:sz w:val="28"/>
          <w:szCs w:val="28"/>
        </w:rPr>
        <w:t>获校级医疗新技术项目成果一等奖的前4名、二等奖的第1名。</w:t>
      </w:r>
    </w:p>
    <w:p w:rsidR="00D86F3B" w:rsidRPr="008F6A3F" w:rsidRDefault="00D86F3B">
      <w:pPr>
        <w:widowControl/>
        <w:spacing w:line="400" w:lineRule="exact"/>
        <w:ind w:firstLineChars="200" w:firstLine="560"/>
        <w:jc w:val="left"/>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四、临床医疗类——副主任医师职称评审条件</w:t>
      </w:r>
    </w:p>
    <w:p w:rsidR="00D86F3B" w:rsidRPr="008F6A3F" w:rsidRDefault="00DB0622">
      <w:pPr>
        <w:widowControl/>
        <w:spacing w:line="400" w:lineRule="exact"/>
        <w:ind w:firstLineChars="100" w:firstLine="28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3. 在临床一线</w:t>
      </w:r>
      <w:r w:rsidRPr="008F6A3F">
        <w:rPr>
          <w:rFonts w:ascii="仿宋" w:eastAsia="仿宋" w:hAnsi="仿宋" w:cs="宋体"/>
          <w:kern w:val="0"/>
          <w:sz w:val="28"/>
          <w:szCs w:val="28"/>
        </w:rPr>
        <w:t>从事</w:t>
      </w:r>
      <w:r w:rsidRPr="008F6A3F">
        <w:rPr>
          <w:rFonts w:ascii="仿宋" w:eastAsia="仿宋" w:hAnsi="仿宋" w:cs="宋体" w:hint="eastAsia"/>
          <w:kern w:val="0"/>
          <w:sz w:val="28"/>
          <w:szCs w:val="28"/>
        </w:rPr>
        <w:t>主治</w:t>
      </w:r>
      <w:r w:rsidRPr="008F6A3F">
        <w:rPr>
          <w:rFonts w:ascii="仿宋" w:eastAsia="仿宋" w:hAnsi="仿宋" w:cs="宋体"/>
          <w:kern w:val="0"/>
          <w:sz w:val="28"/>
          <w:szCs w:val="28"/>
        </w:rPr>
        <w:t>医师岗位工作</w:t>
      </w:r>
      <w:r w:rsidRPr="008F6A3F">
        <w:rPr>
          <w:rFonts w:ascii="仿宋" w:eastAsia="仿宋" w:hAnsi="仿宋" w:cs="宋体" w:hint="eastAsia"/>
          <w:kern w:val="0"/>
          <w:sz w:val="28"/>
          <w:szCs w:val="28"/>
        </w:rPr>
        <w:t>8</w:t>
      </w:r>
      <w:r w:rsidRPr="008F6A3F">
        <w:rPr>
          <w:rFonts w:ascii="仿宋" w:eastAsia="仿宋" w:hAnsi="仿宋" w:cs="宋体"/>
          <w:kern w:val="0"/>
          <w:sz w:val="28"/>
          <w:szCs w:val="28"/>
        </w:rPr>
        <w:t>年及以上</w:t>
      </w:r>
      <w:r w:rsidRPr="008F6A3F">
        <w:rPr>
          <w:rFonts w:ascii="仿宋" w:eastAsia="仿宋" w:hAnsi="仿宋" w:cs="宋体" w:hint="eastAsia"/>
          <w:kern w:val="0"/>
          <w:sz w:val="28"/>
          <w:szCs w:val="28"/>
        </w:rPr>
        <w:t>；</w:t>
      </w:r>
    </w:p>
    <w:p w:rsidR="00D86F3B" w:rsidRPr="008F6A3F" w:rsidRDefault="00DB0622">
      <w:pPr>
        <w:spacing w:line="400" w:lineRule="exact"/>
        <w:ind w:firstLineChars="150" w:firstLine="420"/>
        <w:rPr>
          <w:rFonts w:ascii="仿宋" w:eastAsia="仿宋" w:hAnsi="仿宋" w:cs="Times New Roman"/>
          <w:sz w:val="28"/>
          <w:szCs w:val="28"/>
        </w:rPr>
      </w:pPr>
      <w:r w:rsidRPr="008F6A3F">
        <w:rPr>
          <w:rFonts w:ascii="仿宋" w:eastAsia="仿宋" w:hAnsi="仿宋" w:cs="宋体" w:hint="eastAsia"/>
          <w:kern w:val="0"/>
          <w:sz w:val="28"/>
          <w:szCs w:val="28"/>
        </w:rPr>
        <w:t>4.主持省部级科研或教学研究项目1项及以上；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Pr="008F6A3F" w:rsidRDefault="00DB0622">
      <w:pPr>
        <w:pStyle w:val="1"/>
        <w:numPr>
          <w:ilvl w:val="0"/>
          <w:numId w:val="4"/>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4"/>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4"/>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在学校开展临床业务能力考核中及各附属医院进行的病历检</w:t>
      </w:r>
      <w:r w:rsidRPr="008F6A3F">
        <w:rPr>
          <w:rFonts w:ascii="仿宋" w:eastAsia="仿宋" w:hAnsi="仿宋" w:cs="Times New Roman" w:hint="eastAsia"/>
          <w:sz w:val="28"/>
          <w:szCs w:val="28"/>
        </w:rPr>
        <w:lastRenderedPageBreak/>
        <w:t>查中，认定为Ⅲ级及以上病历2次及以上者，或上级部门医疗工作检查中，认定为Ⅲ级及以上病历1次及以上者。</w:t>
      </w:r>
    </w:p>
    <w:p w:rsidR="00D86F3B" w:rsidRPr="008F6A3F" w:rsidRDefault="00DB0622">
      <w:pPr>
        <w:pStyle w:val="1"/>
        <w:numPr>
          <w:ilvl w:val="0"/>
          <w:numId w:val="4"/>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spacing w:line="400" w:lineRule="exact"/>
        <w:ind w:left="560"/>
        <w:rPr>
          <w:rFonts w:ascii="仿宋" w:eastAsia="仿宋" w:hAnsi="仿宋" w:cs="Times New Roman"/>
          <w:sz w:val="28"/>
          <w:szCs w:val="28"/>
        </w:rPr>
      </w:pPr>
      <w:r w:rsidRPr="008F6A3F">
        <w:rPr>
          <w:rFonts w:ascii="仿宋" w:eastAsia="仿宋" w:hAnsi="仿宋" w:cs="宋体" w:hint="eastAsia"/>
          <w:kern w:val="0"/>
          <w:sz w:val="28"/>
          <w:szCs w:val="28"/>
        </w:rPr>
        <w:t>6. 临床业务能力考核合格（合格证有效期为5年）</w:t>
      </w:r>
      <w:r w:rsidRPr="008F6A3F">
        <w:rPr>
          <w:rFonts w:ascii="仿宋" w:eastAsia="仿宋" w:hAnsi="仿宋" w:cs="Times New Roman"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7.完成教学工作量</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Pr="008F6A3F" w:rsidRDefault="00DB0622">
      <w:pPr>
        <w:spacing w:line="400" w:lineRule="exact"/>
        <w:ind w:left="560"/>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1.具有博士学位</w:t>
      </w:r>
      <w:r w:rsidRPr="008F6A3F">
        <w:rPr>
          <w:rFonts w:ascii="仿宋" w:eastAsia="仿宋" w:hAnsi="仿宋"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2.</w:t>
      </w:r>
      <w:r w:rsidRPr="008F6A3F">
        <w:rPr>
          <w:rFonts w:ascii="仿宋" w:eastAsia="仿宋" w:hAnsi="仿宋" w:cs="Times New Roman" w:hint="eastAsia"/>
          <w:sz w:val="28"/>
          <w:szCs w:val="28"/>
        </w:rPr>
        <w:t>参加国家组织的WSK（含PETS5、LPT）考试。WSK成绩应达到90分以上，PETS5成绩应达到笔试总分50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含听力）、口语3分，LPT成绩应达到300分。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4.完成研究生教学工作量</w:t>
      </w:r>
    </w:p>
    <w:p w:rsidR="00D86F3B" w:rsidRPr="008F6A3F" w:rsidRDefault="00DB0622">
      <w:pPr>
        <w:spacing w:line="400" w:lineRule="exact"/>
        <w:ind w:firstLineChars="150" w:firstLine="420"/>
        <w:rPr>
          <w:rFonts w:ascii="仿宋" w:eastAsia="仿宋" w:hAnsi="仿宋" w:cs="Times New Roman"/>
          <w:sz w:val="28"/>
          <w:szCs w:val="28"/>
        </w:rPr>
      </w:pPr>
      <w:r w:rsidRPr="008F6A3F">
        <w:rPr>
          <w:rFonts w:ascii="仿宋" w:eastAsia="仿宋" w:hAnsi="仿宋" w:cs="宋体" w:hint="eastAsia"/>
          <w:kern w:val="0"/>
          <w:sz w:val="28"/>
          <w:szCs w:val="28"/>
        </w:rPr>
        <w:t>承担研究生教学工作, 完成医院下达的教学工作量。</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5.</w:t>
      </w:r>
      <w:r w:rsidR="008A150F" w:rsidRPr="008F6A3F">
        <w:rPr>
          <w:rFonts w:ascii="仿宋" w:eastAsia="仿宋" w:hAnsi="仿宋" w:cs="Times New Roman" w:hint="eastAsia"/>
          <w:sz w:val="28"/>
          <w:szCs w:val="28"/>
        </w:rPr>
        <w:t>指导</w:t>
      </w:r>
      <w:r w:rsidRPr="008F6A3F">
        <w:rPr>
          <w:rFonts w:ascii="仿宋" w:eastAsia="仿宋" w:hAnsi="仿宋" w:cs="Times New Roman" w:hint="eastAsia"/>
          <w:sz w:val="28"/>
          <w:szCs w:val="28"/>
        </w:rPr>
        <w:t>至少一届的住院医师规范化培训。</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6.</w:t>
      </w:r>
      <w:r w:rsidRPr="008F6A3F">
        <w:rPr>
          <w:rFonts w:ascii="仿宋" w:eastAsia="仿宋" w:hAnsi="仿宋" w:cs="Times New Roman"/>
          <w:sz w:val="28"/>
          <w:szCs w:val="28"/>
        </w:rPr>
        <w:t>临床医疗业绩突出，优质高效地完成医疗任务；在充分掌握二级学科疾病诊治理论和诊疗技术的基础上，通晓本专业各种疾病诊治的基本理论、专业知识和技术，具有处理专科复杂疑难病的能力，并对本学科和相关学科领域目前已公认或已开展应用的疾病诊疗新理</w:t>
      </w:r>
      <w:r w:rsidRPr="008F6A3F">
        <w:rPr>
          <w:rFonts w:ascii="仿宋" w:eastAsia="仿宋" w:hAnsi="仿宋" w:cs="Times New Roman"/>
          <w:sz w:val="28"/>
          <w:szCs w:val="28"/>
        </w:rPr>
        <w:lastRenderedPageBreak/>
        <w:t>论和技术新进展有较全面的了解。</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kern w:val="0"/>
          <w:sz w:val="28"/>
          <w:szCs w:val="28"/>
        </w:rPr>
        <w:t>7.</w:t>
      </w:r>
      <w:r w:rsidRPr="008F6A3F">
        <w:rPr>
          <w:rFonts w:ascii="仿宋" w:eastAsia="仿宋" w:hAnsi="仿宋" w:cs="Times New Roman" w:hint="eastAsia"/>
          <w:sz w:val="28"/>
          <w:szCs w:val="28"/>
        </w:rPr>
        <w:t>除完成医院规定的医疗工作量</w:t>
      </w:r>
      <w:r w:rsidRPr="008F6A3F">
        <w:rPr>
          <w:rFonts w:ascii="仿宋" w:eastAsia="仿宋" w:hAnsi="仿宋" w:cs="宋体" w:hint="eastAsia"/>
          <w:kern w:val="0"/>
          <w:sz w:val="28"/>
          <w:szCs w:val="28"/>
        </w:rPr>
        <w:t>外，</w:t>
      </w:r>
      <w:r w:rsidRPr="008F6A3F">
        <w:rPr>
          <w:rFonts w:ascii="仿宋" w:eastAsia="仿宋" w:hAnsi="仿宋" w:cs="Times New Roman" w:hint="eastAsia"/>
          <w:sz w:val="28"/>
          <w:szCs w:val="28"/>
        </w:rPr>
        <w:t>须有半年的对口支援与帮扶工作经历。</w:t>
      </w:r>
    </w:p>
    <w:p w:rsidR="008A150F" w:rsidRPr="008F6A3F" w:rsidRDefault="008A150F" w:rsidP="008A150F">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8.急诊轮科不少于3个月。</w:t>
      </w:r>
    </w:p>
    <w:p w:rsidR="00D86F3B" w:rsidRPr="008F6A3F" w:rsidRDefault="008A150F">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9</w:t>
      </w:r>
      <w:r w:rsidR="00DB0622" w:rsidRPr="008F6A3F">
        <w:rPr>
          <w:rFonts w:ascii="仿宋" w:eastAsia="仿宋" w:hAnsi="仿宋" w:cs="Times New Roman" w:hint="eastAsia"/>
          <w:sz w:val="28"/>
          <w:szCs w:val="28"/>
        </w:rPr>
        <w:t>.发表本专业第一作者或通讯作者论文3篇以上，其中：被SCI收录或Medline收录1篇以上，或CSCD来源期刊发表论文2篇以上。不足部分可用SCI的1篇论文顶替Medline的2篇论文，但不能用Medline的论文顶替SCI的论文。</w:t>
      </w:r>
    </w:p>
    <w:p w:rsidR="00D86F3B" w:rsidRPr="008F6A3F" w:rsidRDefault="00DB0622">
      <w:pPr>
        <w:spacing w:line="400" w:lineRule="exact"/>
        <w:ind w:firstLineChars="150" w:firstLine="420"/>
        <w:jc w:val="left"/>
        <w:rPr>
          <w:rFonts w:ascii="仿宋" w:eastAsia="仿宋" w:hAnsi="仿宋" w:cs="宋体"/>
          <w:b/>
          <w:kern w:val="0"/>
          <w:sz w:val="28"/>
          <w:szCs w:val="28"/>
        </w:rPr>
      </w:pPr>
      <w:r w:rsidRPr="008F6A3F">
        <w:rPr>
          <w:rFonts w:ascii="仿宋" w:eastAsia="仿宋" w:hAnsi="仿宋" w:cs="Times New Roman" w:hint="eastAsia"/>
          <w:sz w:val="28"/>
          <w:szCs w:val="28"/>
        </w:rPr>
        <w:t>（三）选择条件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1.</w:t>
      </w:r>
      <w:r w:rsidRPr="008F6A3F">
        <w:rPr>
          <w:rFonts w:ascii="仿宋" w:eastAsia="仿宋" w:hAnsi="仿宋" w:cs="Times New Roman"/>
          <w:sz w:val="28"/>
          <w:szCs w:val="28"/>
        </w:rPr>
        <w:t>承担厅级及以上科研或教改项目（排名前3位）1项以上。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2.</w:t>
      </w:r>
      <w:r w:rsidRPr="008F6A3F">
        <w:rPr>
          <w:rFonts w:ascii="仿宋" w:eastAsia="仿宋" w:hAnsi="仿宋" w:cs="Times New Roman"/>
          <w:sz w:val="28"/>
          <w:szCs w:val="28"/>
        </w:rPr>
        <w:t>获厅级以上科技成果奖（排名前4位）或省部级以上科技成果奖（排名前6位）1项以上。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3.</w:t>
      </w:r>
      <w:r w:rsidRPr="008F6A3F">
        <w:rPr>
          <w:rFonts w:ascii="仿宋" w:eastAsia="仿宋" w:hAnsi="仿宋" w:cs="Times New Roman"/>
          <w:sz w:val="28"/>
          <w:szCs w:val="28"/>
        </w:rPr>
        <w:t>获校级教学质量优秀奖1次以上或获校青年教师教学竞赛奖二等奖以上奖励1项。</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Times New Roman"/>
          <w:sz w:val="28"/>
          <w:szCs w:val="28"/>
        </w:rPr>
        <w:t>在CSCD来源期刊发表论文1篇以上。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5.</w:t>
      </w:r>
      <w:r w:rsidRPr="008F6A3F">
        <w:rPr>
          <w:rFonts w:ascii="仿宋" w:eastAsia="仿宋" w:hAnsi="仿宋" w:cs="Times New Roman"/>
          <w:sz w:val="28"/>
          <w:szCs w:val="28"/>
        </w:rPr>
        <w:t>任主编正式出版20万字以上学术专著1本（本人撰写总字数不少于4万字）。</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6.</w:t>
      </w:r>
      <w:r w:rsidRPr="008F6A3F">
        <w:rPr>
          <w:rFonts w:ascii="仿宋" w:eastAsia="仿宋" w:hAnsi="仿宋" w:cs="Times New Roman"/>
          <w:sz w:val="28"/>
          <w:szCs w:val="28"/>
        </w:rPr>
        <w:t>获得1项以上发明专利（排名前3位）。</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7.</w:t>
      </w:r>
      <w:r w:rsidRPr="008F6A3F">
        <w:rPr>
          <w:rFonts w:ascii="仿宋" w:eastAsia="仿宋" w:hAnsi="仿宋" w:cs="Times New Roman"/>
          <w:sz w:val="28"/>
          <w:szCs w:val="28"/>
        </w:rPr>
        <w:t xml:space="preserve">获校级医疗新技术项目成果二等奖的前2名，三等奖的第1名。 </w:t>
      </w:r>
    </w:p>
    <w:p w:rsidR="00D86F3B" w:rsidRPr="008F6A3F" w:rsidRDefault="00D86F3B">
      <w:pPr>
        <w:widowControl/>
        <w:spacing w:line="400" w:lineRule="exact"/>
        <w:ind w:firstLineChars="200" w:firstLine="560"/>
        <w:jc w:val="left"/>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五、卫生技术系列——主任药师职称评审条件</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3.任副主任药师职务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4.主持或承担学校规定的A类科研项目1项（排名前2）以上或主持B类科研项目2项以上；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Pr="008F6A3F" w:rsidRDefault="00DB0622">
      <w:pPr>
        <w:pStyle w:val="1"/>
        <w:numPr>
          <w:ilvl w:val="0"/>
          <w:numId w:val="5"/>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5"/>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lastRenderedPageBreak/>
        <w:t>因工作失误给医院造成10万元以上经济损失的直接责任人。</w:t>
      </w:r>
    </w:p>
    <w:p w:rsidR="00D86F3B" w:rsidRPr="008F6A3F" w:rsidRDefault="00DB0622">
      <w:pPr>
        <w:pStyle w:val="1"/>
        <w:numPr>
          <w:ilvl w:val="0"/>
          <w:numId w:val="5"/>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1</w:t>
      </w:r>
      <w:r w:rsidRPr="008F6A3F">
        <w:rPr>
          <w:rFonts w:ascii="仿宋" w:eastAsia="仿宋" w:hAnsi="仿宋" w:cs="Times New Roman" w:hint="eastAsia"/>
          <w:sz w:val="28"/>
          <w:szCs w:val="28"/>
        </w:rPr>
        <w:t>.具有硕士学位。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2.参加国家组织的WSK（含PETS5、LPT）考试，其中PETS5成绩应达到笔试40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含听力）、口语2分，LPT成绩应达到300分。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临床药学或技术工作经验，能独立解决复杂疑难的技术问题，是本专业的学术、技术带头人。年均在省级以上专业学会学术会议上作学术报告或讲座1次以上、或在医院作学术报告或讲座2次以上。</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5.年均完成医疗工作量40周以上。参加全院性的病例讨论会诊次数年均不少于12次或配置完成的制剂批次合格率100%或分析检测的准确率100%。</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 xml:space="preserve">6.承担本科生或研究生的教学工作，作为指导教师应培养或协助培养硕士研究生。 </w:t>
      </w:r>
      <w:r w:rsidRPr="008F6A3F">
        <w:rPr>
          <w:rFonts w:ascii="宋体" w:eastAsia="仿宋" w:hAnsi="宋体" w:cs="Times New Roman" w:hint="eastAsia"/>
          <w:sz w:val="28"/>
          <w:szCs w:val="28"/>
        </w:rPr>
        <w:t>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7.发表本专业第一作者或通讯作者论文4篇以上,其中被SCI收录1篇以上、被Medline收录2篇以上。不足部分可用SCI的1篇论文顶替Medline的2篇论文，但不能用Medline的论文顶替SCI的论文。</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lastRenderedPageBreak/>
        <w:t>（三）选择条件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1.主持省部级以上科研或教改项目1项以上。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2.作为主要完成者获厅级以上科技成果奖1项以上（排名前3位）。</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3.参加本单位新制剂开发的主要成员（本单位出具证明为准），且获国家药监局正式批文。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4.为第一作者或第一通讯作者发表本专业论文被SCI收录1篇以上或被Medline收录2篇以上。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5.任主编正式出版50万字以上学术专著1本（本人撰写总字数不少于10万字）。</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6.获发明专利1项以上。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7.获校级医疗新技术项目成果一等奖的前2名、二等奖第1名。 </w:t>
      </w:r>
    </w:p>
    <w:p w:rsidR="00D86F3B" w:rsidRPr="008F6A3F" w:rsidRDefault="00D86F3B">
      <w:pPr>
        <w:widowControl/>
        <w:spacing w:line="400" w:lineRule="exact"/>
        <w:ind w:firstLineChars="200" w:firstLine="560"/>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六、卫生技术系列——副主任药师职称评审条件</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3.任主管药师职务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4.承担学校规定的A类（前3名）或B类（前2名）或主持厅级科研项目1项以上。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Pr="008F6A3F" w:rsidRDefault="00DB0622">
      <w:pPr>
        <w:pStyle w:val="1"/>
        <w:numPr>
          <w:ilvl w:val="0"/>
          <w:numId w:val="6"/>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6"/>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6"/>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1.</w:t>
      </w:r>
      <w:r w:rsidRPr="008F6A3F">
        <w:rPr>
          <w:rFonts w:ascii="仿宋" w:eastAsia="仿宋" w:hAnsi="仿宋" w:cs="Times New Roman" w:hint="eastAsia"/>
          <w:sz w:val="28"/>
          <w:szCs w:val="28"/>
        </w:rPr>
        <w:t>具有硕士学位。</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2.参加全国职称外语等级B级考试合格。各语种、类别、级别考试成绩的全国通用标准均为60分。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lastRenderedPageBreak/>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宋体"/>
          <w:kern w:val="0"/>
          <w:sz w:val="28"/>
          <w:szCs w:val="28"/>
        </w:rPr>
      </w:pPr>
      <w:r w:rsidRPr="008F6A3F">
        <w:rPr>
          <w:rFonts w:ascii="仿宋" w:eastAsia="仿宋" w:hAnsi="仿宋" w:cs="Times New Roman" w:hint="eastAsia"/>
          <w:sz w:val="28"/>
          <w:szCs w:val="28"/>
        </w:rPr>
        <w:t>4.</w:t>
      </w:r>
      <w:r w:rsidRPr="008F6A3F">
        <w:rPr>
          <w:rFonts w:ascii="仿宋" w:eastAsia="仿宋" w:hAnsi="仿宋" w:cs="宋体" w:hint="eastAsia"/>
          <w:kern w:val="0"/>
          <w:sz w:val="28"/>
          <w:szCs w:val="28"/>
        </w:rPr>
        <w:t>具有本专业系统的基础理论和专业知识，能及时掌握本学科国内外发展动态，能吸收最新科研成果并应用于实际工作，具有丰富的临床药学或技术工作经验，能解决本专业制剂或药品管理、临床用药等复杂疑难的技术问题。年均在省级以上专业学会学术会议上作学术报告或讲座1次以上、或在医院作学术报告或讲座2次以上。</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5.年均完成医疗工作量40周以上。参加全院性的病例讨论会诊次数年均不少于6次或配置完成的制剂批次合格率100%或分析检测的准确率100%。</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6.承担本科生或研究生的教学工作，是本专业的学术、技术骨干。</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Pr="008F6A3F" w:rsidRDefault="00DB0622">
      <w:pPr>
        <w:spacing w:line="400" w:lineRule="exact"/>
        <w:ind w:firstLineChars="100" w:firstLine="280"/>
        <w:jc w:val="left"/>
        <w:rPr>
          <w:rFonts w:ascii="仿宋" w:eastAsia="仿宋" w:hAnsi="仿宋" w:cs="宋体"/>
          <w:kern w:val="0"/>
          <w:sz w:val="28"/>
          <w:szCs w:val="28"/>
        </w:rPr>
      </w:pPr>
      <w:r w:rsidRPr="008F6A3F">
        <w:rPr>
          <w:rFonts w:ascii="仿宋" w:eastAsia="仿宋" w:hAnsi="仿宋" w:cs="宋体" w:hint="eastAsia"/>
          <w:kern w:val="0"/>
          <w:sz w:val="28"/>
          <w:szCs w:val="28"/>
        </w:rPr>
        <w:t>（三）选择条件（可任选两项）</w:t>
      </w:r>
    </w:p>
    <w:p w:rsidR="00D86F3B" w:rsidRPr="008F6A3F" w:rsidRDefault="00DB0622">
      <w:pPr>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1.参与省部级以上教学、科研项目(排名前5位) 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2.获厅级以上科技成果奖（排名前3位）或省部级以上科技成果（排名前5位）1项以上。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3.参加本单位新制剂开发的主要成员（本单位出具证明为准），且获国家药监局正式批文。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4.在CSCD来源期刊上发表论文2篇以上。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5.任主编正式出版30万字以上学术专著1本（本人撰写总字数不少于6万字）。</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6.获发明专利1项以上。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7.获校级医疗新技术项目成果一等奖前3名、二等奖前2名、三等奖第1名。 </w:t>
      </w:r>
    </w:p>
    <w:p w:rsidR="00D86F3B" w:rsidRPr="008F6A3F" w:rsidRDefault="00D86F3B">
      <w:pPr>
        <w:widowControl/>
        <w:spacing w:line="400" w:lineRule="exact"/>
        <w:ind w:firstLineChars="200" w:firstLine="560"/>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lastRenderedPageBreak/>
        <w:t>七、卫生技术系列——主任护师职称评审条件</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3.任副主任护师职务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4.主持或承担学校规定的A类科研项目1项（排名前2）以上或主持B类科研项目1项以上。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Pr="008F6A3F" w:rsidRDefault="00DB0622">
      <w:pPr>
        <w:pStyle w:val="1"/>
        <w:numPr>
          <w:ilvl w:val="0"/>
          <w:numId w:val="7"/>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7"/>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7"/>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1.</w:t>
      </w:r>
      <w:r w:rsidRPr="008F6A3F">
        <w:rPr>
          <w:rFonts w:ascii="仿宋" w:eastAsia="仿宋" w:hAnsi="仿宋" w:cs="Times New Roman" w:hint="eastAsia"/>
          <w:sz w:val="28"/>
          <w:szCs w:val="28"/>
        </w:rPr>
        <w:t>具有硕士学位。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2.参加国家组织的WSK（含PETS5、LPT）考试，其中PETS5成绩应达到笔试40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含听力）、口语2分，LPT成绩应达到300分。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宋体" w:hint="eastAsia"/>
          <w:kern w:val="0"/>
          <w:sz w:val="28"/>
          <w:szCs w:val="28"/>
        </w:rPr>
        <w:t>精通本专业基础理论和专业知识，及时掌握本学科国内外发展</w:t>
      </w:r>
      <w:r w:rsidRPr="008F6A3F">
        <w:rPr>
          <w:rFonts w:ascii="仿宋" w:eastAsia="仿宋" w:hAnsi="仿宋" w:cs="宋体" w:hint="eastAsia"/>
          <w:kern w:val="0"/>
          <w:sz w:val="28"/>
          <w:szCs w:val="28"/>
        </w:rPr>
        <w:lastRenderedPageBreak/>
        <w:t>动态，吸收国内外最新的护理技术和护理工作经验应用于实际工作，在提高护理质量和水平上做出了突出贡献，对医院护理队伍建设、业务技术、组织管理等方面提出了创新性意见和措施。年均在省级以上专业学会学术会议上作学术报告或讲座1次以上、或在医院作学术报告或讲座2次以上。</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5.年均完成医疗工作量40周以上。能组织和指导对急、重、疑难病人的抢救护理，具有丰富的护理经验。年均主持全院性业务查房1次以上。</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6.</w:t>
      </w:r>
      <w:r w:rsidRPr="008F6A3F">
        <w:rPr>
          <w:rFonts w:ascii="仿宋" w:eastAsia="仿宋" w:hAnsi="仿宋" w:cs="宋体" w:hint="eastAsia"/>
          <w:kern w:val="0"/>
          <w:sz w:val="28"/>
          <w:szCs w:val="28"/>
        </w:rPr>
        <w:t>承担护理专业本科生或研究生的教学任务，是本专业的学术、技术带头人</w:t>
      </w:r>
      <w:r w:rsidRPr="008F6A3F">
        <w:rPr>
          <w:rFonts w:ascii="仿宋" w:eastAsia="仿宋" w:hAnsi="仿宋" w:cs="Times New Roman"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7.发表本专业第一作者或通讯作者论文3篇以上,其中被SCI收录1篇以上、被Medline收录1篇以上。不足部分可用SCI的1篇论文顶替Medline的2篇论文，但不能用Medline的论文顶替SCI的论文。</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（三）选择条件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1.主持省部级以上科研或教改项目1项以上。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2.获校级医疗新技术项目成果一等奖的前2名、二等奖第1名。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3.在CSCD来源期刊发表论文2篇以上。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4.任主编或副主编正式出版30万字以上的学术专著1本（本人撰写总字数不少于5万字）。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5.参加院级以上专业技术操作比赛，获校级奖的前2名或院级奖的第1名。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6.国家发明专利或实用新型专利1项以上。</w:t>
      </w:r>
    </w:p>
    <w:p w:rsidR="00D86F3B" w:rsidRPr="008F6A3F" w:rsidRDefault="00D86F3B">
      <w:pPr>
        <w:widowControl/>
        <w:spacing w:line="400" w:lineRule="exact"/>
        <w:ind w:firstLineChars="200" w:firstLine="560"/>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八、卫生技术系列——副主任护师职称评审条件</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3.任主管护师职务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4.承担学校规定的A类（前3名）或B类（前2名）或主持厅级科研项目1项以上。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w:t>
      </w:r>
      <w:r w:rsidRPr="008F6A3F">
        <w:rPr>
          <w:rFonts w:ascii="仿宋" w:eastAsia="仿宋" w:hAnsi="仿宋" w:cs="宋体" w:hint="eastAsia"/>
          <w:kern w:val="0"/>
          <w:sz w:val="28"/>
          <w:szCs w:val="28"/>
        </w:rPr>
        <w:lastRenderedPageBreak/>
        <w:t>无不良记录。凡出现以下第1类情况者，取消3年的专业技术职务申报资格；凡出现第2、3类情况之一者，取消1年的专业技术职务申报资格：</w:t>
      </w:r>
    </w:p>
    <w:p w:rsidR="00D86F3B" w:rsidRPr="008F6A3F" w:rsidRDefault="00DB0622">
      <w:pPr>
        <w:pStyle w:val="1"/>
        <w:numPr>
          <w:ilvl w:val="0"/>
          <w:numId w:val="8"/>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8"/>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8"/>
        </w:numPr>
        <w:spacing w:line="400" w:lineRule="exact"/>
        <w:ind w:firstLineChars="0"/>
        <w:rPr>
          <w:rFonts w:ascii="仿宋" w:eastAsia="仿宋" w:hAnsi="仿宋" w:cs="宋体"/>
          <w:kern w:val="0"/>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widowControl/>
        <w:spacing w:line="400" w:lineRule="exact"/>
        <w:ind w:firstLineChars="100" w:firstLine="28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1.</w:t>
      </w:r>
      <w:r w:rsidRPr="008F6A3F">
        <w:rPr>
          <w:rFonts w:ascii="仿宋" w:eastAsia="仿宋" w:hAnsi="仿宋" w:cs="Times New Roman" w:hint="eastAsia"/>
          <w:sz w:val="28"/>
          <w:szCs w:val="28"/>
        </w:rPr>
        <w:t>具有硕士学位。</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2.参加全国职称外语等级B级考试合格。各语种、类别、级别考试成绩的全国通用标准均为60分。</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宋体" w:hint="eastAsia"/>
          <w:kern w:val="0"/>
          <w:sz w:val="28"/>
          <w:szCs w:val="28"/>
        </w:rPr>
        <w:t>具有本专业系统的基础理论和专业知识，及时掌握本学科国内外发展前沿情况，能吸收国内外最新的护理技术和护理工作经验应用于实际工作，具有较丰富的护理经验，在医院护理队伍建设、业务技术管理、组织管理等方面做出了一定成绩与贡献。年均在省级以上专业学会学术会议上作学术报告或讲座1次以上、或在医院作学术报告或讲座2次以上。</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w:t>
      </w:r>
      <w:r w:rsidRPr="008F6A3F">
        <w:rPr>
          <w:rFonts w:ascii="仿宋" w:eastAsia="仿宋" w:hAnsi="仿宋" w:cs="宋体" w:hint="eastAsia"/>
          <w:kern w:val="0"/>
          <w:sz w:val="28"/>
          <w:szCs w:val="28"/>
        </w:rPr>
        <w:t>年均完成医疗工作量40周以上。具有丰富的护理经验，能对急、重、疑难病人的护理进行指导。年均主持科室业务查房4次以上。</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6.</w:t>
      </w:r>
      <w:r w:rsidRPr="008F6A3F">
        <w:rPr>
          <w:rFonts w:ascii="仿宋" w:eastAsia="仿宋" w:hAnsi="仿宋" w:cs="宋体" w:hint="eastAsia"/>
          <w:kern w:val="0"/>
          <w:sz w:val="28"/>
          <w:szCs w:val="28"/>
        </w:rPr>
        <w:t>承担护理专业本科生以上的教学任务，是本专业的学术、技术骨干。</w:t>
      </w:r>
      <w:r w:rsidRPr="008F6A3F">
        <w:rPr>
          <w:rFonts w:ascii="宋体" w:eastAsia="仿宋" w:hAnsi="宋体" w:cs="Times New Roman" w:hint="eastAsia"/>
          <w:sz w:val="28"/>
          <w:szCs w:val="28"/>
        </w:rPr>
        <w:t>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Pr="008F6A3F" w:rsidRDefault="00DB0622">
      <w:pPr>
        <w:spacing w:line="400" w:lineRule="exact"/>
        <w:ind w:firstLineChars="100" w:firstLine="280"/>
        <w:jc w:val="left"/>
        <w:rPr>
          <w:rFonts w:ascii="仿宋" w:eastAsia="仿宋" w:hAnsi="仿宋" w:cs="宋体"/>
          <w:kern w:val="0"/>
          <w:sz w:val="28"/>
          <w:szCs w:val="28"/>
        </w:rPr>
      </w:pPr>
      <w:r w:rsidRPr="008F6A3F">
        <w:rPr>
          <w:rFonts w:ascii="仿宋" w:eastAsia="仿宋" w:hAnsi="仿宋" w:cs="Times New Roman" w:hint="eastAsia"/>
          <w:sz w:val="28"/>
          <w:szCs w:val="28"/>
        </w:rPr>
        <w:lastRenderedPageBreak/>
        <w:t>（三）</w:t>
      </w:r>
      <w:r w:rsidRPr="008F6A3F">
        <w:rPr>
          <w:rFonts w:ascii="仿宋" w:eastAsia="仿宋" w:hAnsi="仿宋" w:cs="宋体" w:hint="eastAsia"/>
          <w:bCs/>
          <w:kern w:val="0"/>
          <w:sz w:val="28"/>
          <w:szCs w:val="28"/>
        </w:rPr>
        <w:t>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1.参与省部级以上教学、科研项目 (排名前5位) 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2.获校级医疗新技术项目成果一等奖的前3名、二等奖前2名、三等奖第1名。</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3.在CSCD来源期刊发表论文2篇以上。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4.任主编或副主编正式出版20万字以上的学术专著1本以上（本人撰写总字数不少于3万字）。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5.参加院级以上专业技术操作比赛，获校级奖的前3名或院级奖的前2名。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6.获国家发明专利或实用新型专利1项以上。 </w:t>
      </w:r>
    </w:p>
    <w:p w:rsidR="00D86F3B" w:rsidRPr="008F6A3F" w:rsidRDefault="00D86F3B">
      <w:pPr>
        <w:widowControl/>
        <w:spacing w:line="400" w:lineRule="exact"/>
        <w:ind w:firstLineChars="200" w:firstLine="560"/>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九、卫生技术系列——主任技师职称评审条件</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3.任副主任技师职务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4.主持或承担学校规定的A类科研项目1项（排名前2）以上或主持B类科研项目2项以上。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Pr="008F6A3F" w:rsidRDefault="00DB0622">
      <w:pPr>
        <w:pStyle w:val="1"/>
        <w:numPr>
          <w:ilvl w:val="0"/>
          <w:numId w:val="9"/>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9"/>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9"/>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1.</w:t>
      </w:r>
      <w:r w:rsidRPr="008F6A3F">
        <w:rPr>
          <w:rFonts w:ascii="仿宋" w:eastAsia="仿宋" w:hAnsi="仿宋" w:cs="Times New Roman" w:hint="eastAsia"/>
          <w:sz w:val="28"/>
          <w:szCs w:val="28"/>
        </w:rPr>
        <w:t>具有硕士学位。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2.参加国家组织的WSK（含PETS5、LPT）考试，其中PETS5成绩应达到笔试40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含听力）、口语2分，LPT成绩应达到300分。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w:t>
      </w:r>
      <w:r w:rsidRPr="008F6A3F">
        <w:rPr>
          <w:rFonts w:ascii="仿宋" w:eastAsia="仿宋" w:hAnsi="仿宋" w:cs="Times New Roman" w:hint="eastAsia"/>
          <w:sz w:val="28"/>
          <w:szCs w:val="28"/>
        </w:rPr>
        <w:lastRenderedPageBreak/>
        <w:t>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技术工作经验，能独立解决重大技术问题，能全面指导和组织本专业的业务工作，是本专业的学术、技术带头人。年均在省级以上专业学会学术会议上作学术报告或讲座1次以上、或在医院作学术报告或讲座2次以上。</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5.年均完成医疗工作量40周以上，熟悉并能组织、指导本科生或研究生的实验，具有独立准备高水平的新型实验和改进实验的能力。提出检验报告分析、咨询，参加医院临床大会诊，年均会诊次数不少于12次。</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 xml:space="preserve">6.承担本科生或研究生的教学工作，独立招收并指导1名以上的研究生。 </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7.发表本专业第一作者或通讯作者论文4篇以上,其中被SCI收录1篇以上、Medline收录2篇以上。不足部分可用SCI的1篇论文顶替Medline的2篇论文，但不能用Medline的论文顶替SCI的论文。</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（三）</w:t>
      </w:r>
      <w:r w:rsidRPr="008F6A3F">
        <w:rPr>
          <w:rFonts w:ascii="仿宋" w:eastAsia="仿宋" w:hAnsi="仿宋" w:cs="宋体" w:hint="eastAsia"/>
          <w:bCs/>
          <w:kern w:val="0"/>
          <w:sz w:val="28"/>
          <w:szCs w:val="28"/>
        </w:rPr>
        <w:t>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    1.主持省级以上科研或教改项目1项以上。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2.主要完成者获厅级以上科技成果奖1项以上（排名前3）。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3.CSCD来源期刊上发表论文3篇以上。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4.任主编正式出版50万字以上学术专著1本（本人撰写总字数不少于10万字）。</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5.获发明专利1项以上。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6.获校级医疗新技术项目成果一等奖的前2名、二等奖第1名。 </w:t>
      </w:r>
    </w:p>
    <w:p w:rsidR="00D86F3B" w:rsidRPr="008F6A3F" w:rsidRDefault="00D86F3B">
      <w:pPr>
        <w:widowControl/>
        <w:spacing w:line="400" w:lineRule="exact"/>
        <w:ind w:firstLineChars="200" w:firstLine="560"/>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lastRenderedPageBreak/>
        <w:t>十、卫生技术系列——副主任技师职称评审条件</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3.任主管技师职务</w:t>
      </w:r>
      <w:r w:rsidRPr="008F6A3F">
        <w:rPr>
          <w:rFonts w:ascii="仿宋" w:eastAsia="仿宋" w:hAnsi="仿宋" w:cs="宋体"/>
          <w:kern w:val="0"/>
          <w:sz w:val="28"/>
          <w:szCs w:val="28"/>
        </w:rPr>
        <w:t>5</w:t>
      </w:r>
      <w:r w:rsidRPr="008F6A3F">
        <w:rPr>
          <w:rFonts w:ascii="仿宋" w:eastAsia="仿宋" w:hAnsi="仿宋" w:cs="宋体" w:hint="eastAsia"/>
          <w:kern w:val="0"/>
          <w:sz w:val="28"/>
          <w:szCs w:val="28"/>
        </w:rPr>
        <w:t>年及以上。</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4.承担学校规定的A类（前3名）或B类（前2名）或主持厅级科研项目1项以上。</w:t>
      </w:r>
    </w:p>
    <w:p w:rsidR="00D86F3B" w:rsidRPr="008F6A3F" w:rsidRDefault="00DB0622">
      <w:pPr>
        <w:spacing w:line="400" w:lineRule="exact"/>
        <w:ind w:firstLineChars="150" w:firstLine="420"/>
        <w:rPr>
          <w:rFonts w:ascii="仿宋" w:eastAsia="仿宋" w:hAnsi="仿宋" w:cs="宋体"/>
          <w:kern w:val="0"/>
          <w:sz w:val="28"/>
          <w:szCs w:val="28"/>
        </w:rPr>
      </w:pPr>
      <w:r w:rsidRPr="008F6A3F">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Pr="008F6A3F" w:rsidRDefault="00DB0622">
      <w:pPr>
        <w:pStyle w:val="1"/>
        <w:numPr>
          <w:ilvl w:val="0"/>
          <w:numId w:val="10"/>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已鉴定为医疗事故的主要负责人。</w:t>
      </w:r>
    </w:p>
    <w:p w:rsidR="00D86F3B" w:rsidRPr="008F6A3F" w:rsidRDefault="00DB0622">
      <w:pPr>
        <w:pStyle w:val="1"/>
        <w:numPr>
          <w:ilvl w:val="0"/>
          <w:numId w:val="10"/>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因工作失误给医院造成10万元以上经济损失的直接责任人。</w:t>
      </w:r>
    </w:p>
    <w:p w:rsidR="00D86F3B" w:rsidRPr="008F6A3F" w:rsidRDefault="00DB0622">
      <w:pPr>
        <w:pStyle w:val="1"/>
        <w:numPr>
          <w:ilvl w:val="0"/>
          <w:numId w:val="10"/>
        </w:numPr>
        <w:spacing w:line="400" w:lineRule="exact"/>
        <w:ind w:firstLineChars="0"/>
        <w:rPr>
          <w:rFonts w:ascii="仿宋" w:eastAsia="仿宋" w:hAnsi="仿宋" w:cs="Times New Roman"/>
          <w:sz w:val="28"/>
          <w:szCs w:val="28"/>
        </w:rPr>
      </w:pPr>
      <w:r w:rsidRPr="008F6A3F">
        <w:rPr>
          <w:rFonts w:ascii="仿宋" w:eastAsia="仿宋" w:hAnsi="仿宋" w:cs="Times New Roman" w:hint="eastAsia"/>
          <w:sz w:val="28"/>
          <w:szCs w:val="28"/>
        </w:rPr>
        <w:t>因工作失误给医院造成严重负面影响的直接责任人。</w:t>
      </w:r>
    </w:p>
    <w:p w:rsidR="00D86F3B" w:rsidRPr="008F6A3F" w:rsidRDefault="00DB0622">
      <w:pPr>
        <w:widowControl/>
        <w:spacing w:line="400" w:lineRule="exact"/>
        <w:ind w:left="42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宋体" w:hint="eastAsia"/>
          <w:kern w:val="0"/>
          <w:sz w:val="28"/>
          <w:szCs w:val="28"/>
        </w:rPr>
        <w:t>1.</w:t>
      </w:r>
      <w:r w:rsidRPr="008F6A3F">
        <w:rPr>
          <w:rFonts w:ascii="仿宋" w:eastAsia="仿宋" w:hAnsi="仿宋" w:cs="Times New Roman" w:hint="eastAsia"/>
          <w:sz w:val="28"/>
          <w:szCs w:val="28"/>
        </w:rPr>
        <w:t>具有硕士学位。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2.参加全国职称外语等级B级考试合格。各语种、类别、级别考试成绩的全国通用标准均为60分。</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宋体"/>
          <w:kern w:val="0"/>
          <w:sz w:val="28"/>
          <w:szCs w:val="28"/>
        </w:rPr>
      </w:pPr>
      <w:r w:rsidRPr="008F6A3F">
        <w:rPr>
          <w:rFonts w:ascii="仿宋" w:eastAsia="仿宋" w:hAnsi="仿宋" w:cs="Times New Roman" w:hint="eastAsia"/>
          <w:sz w:val="28"/>
          <w:szCs w:val="28"/>
        </w:rPr>
        <w:t>4.</w:t>
      </w:r>
      <w:r w:rsidRPr="008F6A3F">
        <w:rPr>
          <w:rFonts w:ascii="仿宋" w:eastAsia="仿宋" w:hAnsi="仿宋" w:cs="宋体" w:hint="eastAsia"/>
          <w:kern w:val="0"/>
          <w:sz w:val="28"/>
          <w:szCs w:val="28"/>
        </w:rPr>
        <w:t>精通本专业基础理论和专业知识，能及时掌握本学科国内外发展动态，能吸收最新科研成果并应用于实际工作，具有丰富的临床检</w:t>
      </w:r>
      <w:r w:rsidRPr="008F6A3F">
        <w:rPr>
          <w:rFonts w:ascii="仿宋" w:eastAsia="仿宋" w:hAnsi="仿宋" w:cs="宋体" w:hint="eastAsia"/>
          <w:kern w:val="0"/>
          <w:sz w:val="28"/>
          <w:szCs w:val="28"/>
        </w:rPr>
        <w:lastRenderedPageBreak/>
        <w:t>验学或技术工作经验，能独立解决重大技术问题。年均在省级以上专业学会学术会议上作学术报告或讲座1次以上、或在医院作学术报告或讲座2次以上。</w:t>
      </w:r>
    </w:p>
    <w:p w:rsidR="00D86F3B" w:rsidRPr="008F6A3F" w:rsidRDefault="00DB0622" w:rsidP="00C36ADA">
      <w:pPr>
        <w:spacing w:line="400" w:lineRule="exact"/>
        <w:ind w:firstLineChars="202" w:firstLine="566"/>
        <w:rPr>
          <w:rFonts w:ascii="仿宋" w:eastAsia="仿宋" w:hAnsi="仿宋" w:cs="宋体"/>
          <w:kern w:val="0"/>
          <w:sz w:val="28"/>
          <w:szCs w:val="28"/>
        </w:rPr>
      </w:pPr>
      <w:r w:rsidRPr="008F6A3F">
        <w:rPr>
          <w:rFonts w:ascii="仿宋" w:eastAsia="仿宋" w:hAnsi="仿宋" w:cs="Times New Roman" w:hint="eastAsia"/>
          <w:sz w:val="28"/>
          <w:szCs w:val="28"/>
        </w:rPr>
        <w:t xml:space="preserve">5.年均完成医疗工作量40周以上。指导本科生或研究生的实验，具有指导本专业中、初级人员的能力，具有提出改进实验方法能力。提出检验报告分析、咨询、参加医院临床会诊，年会诊次数不少于6次。 </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6.</w:t>
      </w:r>
      <w:r w:rsidRPr="008F6A3F">
        <w:rPr>
          <w:rFonts w:ascii="仿宋" w:eastAsia="仿宋" w:hAnsi="仿宋" w:cs="宋体" w:hint="eastAsia"/>
          <w:kern w:val="0"/>
          <w:sz w:val="28"/>
          <w:szCs w:val="28"/>
        </w:rPr>
        <w:t>承担本科生或研究生的教学工作，</w:t>
      </w:r>
      <w:r w:rsidR="004D400A" w:rsidRPr="008F6A3F">
        <w:rPr>
          <w:rFonts w:ascii="仿宋" w:eastAsia="仿宋" w:hAnsi="仿宋" w:cs="宋体" w:hint="eastAsia"/>
          <w:kern w:val="0"/>
          <w:sz w:val="28"/>
          <w:szCs w:val="28"/>
        </w:rPr>
        <w:t>是本专业的学术、技术骨干</w:t>
      </w:r>
      <w:r w:rsidR="002847D4" w:rsidRPr="008F6A3F">
        <w:rPr>
          <w:rFonts w:ascii="仿宋" w:eastAsia="仿宋" w:hAnsi="仿宋" w:cs="宋体" w:hint="eastAsia"/>
          <w:kern w:val="0"/>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Pr="008F6A3F" w:rsidRDefault="00DB0622">
      <w:pPr>
        <w:spacing w:line="400" w:lineRule="exact"/>
        <w:ind w:firstLineChars="100" w:firstLine="280"/>
        <w:jc w:val="left"/>
        <w:rPr>
          <w:rFonts w:ascii="仿宋" w:eastAsia="仿宋" w:hAnsi="仿宋" w:cs="宋体"/>
          <w:kern w:val="0"/>
          <w:sz w:val="28"/>
          <w:szCs w:val="28"/>
        </w:rPr>
      </w:pPr>
      <w:r w:rsidRPr="008F6A3F">
        <w:rPr>
          <w:rFonts w:ascii="仿宋" w:eastAsia="仿宋" w:hAnsi="仿宋" w:cs="Times New Roman" w:hint="eastAsia"/>
          <w:sz w:val="28"/>
          <w:szCs w:val="28"/>
        </w:rPr>
        <w:t>（三）</w:t>
      </w:r>
      <w:r w:rsidRPr="008F6A3F">
        <w:rPr>
          <w:rFonts w:ascii="仿宋" w:eastAsia="仿宋" w:hAnsi="仿宋" w:cs="宋体" w:hint="eastAsia"/>
          <w:bCs/>
          <w:kern w:val="0"/>
          <w:sz w:val="28"/>
          <w:szCs w:val="28"/>
        </w:rPr>
        <w:t>选择条件</w:t>
      </w:r>
      <w:r w:rsidRPr="008F6A3F">
        <w:rPr>
          <w:rFonts w:ascii="仿宋" w:eastAsia="仿宋" w:hAnsi="仿宋" w:cs="宋体" w:hint="eastAsia"/>
          <w:kern w:val="0"/>
          <w:sz w:val="28"/>
          <w:szCs w:val="28"/>
        </w:rPr>
        <w:t>（可任选两项）</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1.参与省部级以上教学、科研项目（排名前5位）1项以上。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2.获省部级以上教学、科技成果奖（排名前5位）1项以上。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3.在CSCD来源期刊上发表论文2篇以上。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4.任主编正式出版30万字以上学术专著1本（本人撰写总字数不少于6万字）。 </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 xml:space="preserve">5.获发明专利1项以上。 </w:t>
      </w:r>
    </w:p>
    <w:p w:rsidR="00D86F3B" w:rsidRPr="008F6A3F" w:rsidRDefault="00DB0622">
      <w:pPr>
        <w:widowControl/>
        <w:spacing w:line="400" w:lineRule="exact"/>
        <w:ind w:firstLineChars="200" w:firstLine="560"/>
        <w:jc w:val="left"/>
        <w:rPr>
          <w:rFonts w:ascii="宋体" w:eastAsia="仿宋" w:hAnsi="宋体" w:cs="宋体"/>
          <w:kern w:val="0"/>
          <w:sz w:val="28"/>
          <w:szCs w:val="28"/>
        </w:rPr>
      </w:pPr>
      <w:r w:rsidRPr="008F6A3F">
        <w:rPr>
          <w:rFonts w:ascii="仿宋" w:eastAsia="仿宋" w:hAnsi="仿宋" w:cs="宋体" w:hint="eastAsia"/>
          <w:kern w:val="0"/>
          <w:sz w:val="28"/>
          <w:szCs w:val="28"/>
        </w:rPr>
        <w:t>6.获校级医疗新技术项目成果一等奖的前3名、二等奖前2名、三等奖第1名。</w:t>
      </w:r>
      <w:r w:rsidRPr="008F6A3F">
        <w:rPr>
          <w:rFonts w:ascii="宋体" w:eastAsia="仿宋" w:hAnsi="宋体" w:cs="宋体" w:hint="eastAsia"/>
          <w:kern w:val="0"/>
          <w:sz w:val="28"/>
          <w:szCs w:val="28"/>
        </w:rPr>
        <w:t> </w:t>
      </w:r>
    </w:p>
    <w:p w:rsidR="00D86F3B" w:rsidRPr="008F6A3F" w:rsidRDefault="00D86F3B" w:rsidP="002847D4">
      <w:pPr>
        <w:widowControl/>
        <w:spacing w:line="400" w:lineRule="exact"/>
        <w:jc w:val="left"/>
        <w:rPr>
          <w:rFonts w:ascii="仿宋" w:eastAsia="仿宋" w:hAnsi="仿宋" w:cs="宋体"/>
          <w:kern w:val="0"/>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十一、教学科研系列——教授（研究员）职称评审条件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3.任副教授（副研究员）职称5年及以上。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4.主持国家级课题</w:t>
      </w:r>
      <w:r w:rsidRPr="008F6A3F">
        <w:rPr>
          <w:rFonts w:ascii="仿宋" w:eastAsia="仿宋" w:hAnsi="仿宋" w:cs="宋体"/>
          <w:kern w:val="0"/>
          <w:sz w:val="28"/>
          <w:szCs w:val="28"/>
        </w:rPr>
        <w:t>1</w:t>
      </w:r>
      <w:r w:rsidRPr="008F6A3F">
        <w:rPr>
          <w:rFonts w:ascii="仿宋" w:eastAsia="仿宋" w:hAnsi="仿宋" w:cs="宋体" w:hint="eastAsia"/>
          <w:kern w:val="0"/>
          <w:sz w:val="28"/>
          <w:szCs w:val="28"/>
        </w:rPr>
        <w:t>项及以上。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5.年均完整完成至少</w:t>
      </w:r>
      <w:r w:rsidRPr="008F6A3F">
        <w:rPr>
          <w:rFonts w:ascii="仿宋" w:eastAsia="仿宋" w:hAnsi="仿宋" w:cs="Times New Roman"/>
          <w:sz w:val="28"/>
          <w:szCs w:val="28"/>
        </w:rPr>
        <w:t>1</w:t>
      </w:r>
      <w:r w:rsidRPr="008F6A3F">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1.具有博士学位。</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lastRenderedPageBreak/>
        <w:t>2.须具有国外高水平大学、研究机构、医疗机构联系学习、进修满6个月的出国经历（以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3.参加国家组织的WSK（含PETS5、LPT）考试。WSK成绩应达到90分以上，PETS5成绩应达到笔试总分50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含听力）、口语3分，LPT成绩应达到300分。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6.作为指导教师培养指导过一届以上合格硕士生或指导青年教师成绩显著。</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kern w:val="0"/>
          <w:sz w:val="28"/>
          <w:szCs w:val="28"/>
        </w:rPr>
        <w:t>7.</w:t>
      </w:r>
      <w:r w:rsidRPr="008F6A3F">
        <w:rPr>
          <w:rFonts w:ascii="仿宋" w:eastAsia="仿宋" w:hAnsi="仿宋" w:cs="Times New Roman" w:hint="eastAsia"/>
          <w:sz w:val="28"/>
          <w:szCs w:val="28"/>
        </w:rPr>
        <w:t>发表本专业第一作者或通讯作者论文6篇以上，其中有2篇以上论文被SCI或EI收录,上述被SCI或EI收录论文中，其中有1篇须发表在各学科影响因子前50%的国际重要期刊上；另有3篇论文须发表在CSCD来源期刊。</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（三）选择条件</w:t>
      </w:r>
    </w:p>
    <w:p w:rsidR="00D86F3B" w:rsidRPr="008F6A3F" w:rsidRDefault="00DB0622">
      <w:pPr>
        <w:widowControl/>
        <w:spacing w:line="400" w:lineRule="exact"/>
        <w:ind w:firstLineChars="100" w:firstLine="280"/>
        <w:jc w:val="left"/>
        <w:rPr>
          <w:rFonts w:ascii="仿宋" w:eastAsia="仿宋" w:hAnsi="仿宋" w:cs="Times New Roman"/>
          <w:sz w:val="28"/>
          <w:szCs w:val="28"/>
        </w:rPr>
      </w:pPr>
      <w:r w:rsidRPr="008F6A3F">
        <w:rPr>
          <w:rFonts w:ascii="仿宋" w:eastAsia="仿宋" w:hAnsi="仿宋" w:cs="Times New Roman" w:hint="eastAsia"/>
          <w:sz w:val="28"/>
          <w:szCs w:val="28"/>
        </w:rPr>
        <w:t>条件A和条件B中必须各具备任意一项：</w:t>
      </w:r>
    </w:p>
    <w:p w:rsidR="00D86F3B" w:rsidRPr="008F6A3F" w:rsidRDefault="00DB0622">
      <w:pPr>
        <w:widowControl/>
        <w:spacing w:line="400" w:lineRule="exact"/>
        <w:ind w:firstLineChars="100" w:firstLine="280"/>
        <w:jc w:val="left"/>
        <w:rPr>
          <w:rFonts w:ascii="仿宋" w:eastAsia="仿宋" w:hAnsi="仿宋" w:cs="Times New Roman"/>
          <w:sz w:val="28"/>
          <w:szCs w:val="28"/>
        </w:rPr>
      </w:pPr>
      <w:r w:rsidRPr="008F6A3F">
        <w:rPr>
          <w:rFonts w:ascii="仿宋" w:eastAsia="仿宋" w:hAnsi="仿宋" w:cs="Times New Roman" w:hint="eastAsia"/>
          <w:sz w:val="28"/>
          <w:szCs w:val="28"/>
        </w:rPr>
        <w:t>1）条件A</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①国家级二等或省部级三等以上教学、科技成果获奖者（国家级特等奖前12名、国家级一等奖前10名、二等奖前7名；省部级特等</w:t>
      </w:r>
      <w:r w:rsidRPr="008F6A3F">
        <w:rPr>
          <w:rFonts w:ascii="仿宋" w:eastAsia="仿宋" w:hAnsi="仿宋" w:cs="Times New Roman" w:hint="eastAsia"/>
          <w:sz w:val="28"/>
          <w:szCs w:val="28"/>
        </w:rPr>
        <w:lastRenderedPageBreak/>
        <w:t>奖前6名、一等奖前4名、二等奖前3名、三等奖第1名），获上述奖励两项以上者，其名次要求可相应降低1—2个名次。</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②发表的本专业论文被SCI(科学引文索引)、SSCI（国际社会科学引文索引）、EI(工程索引)、ISTP（国际科技会议索引）“四大索引”收录5篇以上。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③主持横向科研开发项目经费至少50万元（管理类项目20万元）。</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④主持国家自然科学基金1项以上或教育部博士点基金1项以上。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⑤作为主要参加人（前4名）获“新世纪教改工程”或类似的国家级项目1项以上；或作为第一负责人获省级教改项目2项以上。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⑥获省级以上教材优秀奖或特等奖的主编和排名第一的副主编。</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⑦作为第一发明人获1项及以上授权发明专利，或作为第二发明人共获3项以上授权发明专利。</w:t>
      </w:r>
    </w:p>
    <w:p w:rsidR="00D86F3B" w:rsidRPr="008F6A3F" w:rsidRDefault="00DB0622">
      <w:pPr>
        <w:widowControl/>
        <w:spacing w:line="400" w:lineRule="exact"/>
        <w:ind w:firstLineChars="100" w:firstLine="280"/>
        <w:jc w:val="left"/>
        <w:rPr>
          <w:rFonts w:ascii="仿宋" w:eastAsia="仿宋" w:hAnsi="仿宋" w:cs="Times New Roman"/>
          <w:sz w:val="28"/>
          <w:szCs w:val="28"/>
        </w:rPr>
      </w:pPr>
      <w:r w:rsidRPr="008F6A3F">
        <w:rPr>
          <w:rFonts w:ascii="仿宋" w:eastAsia="仿宋" w:hAnsi="仿宋" w:cs="Times New Roman" w:hint="eastAsia"/>
          <w:sz w:val="28"/>
          <w:szCs w:val="28"/>
        </w:rPr>
        <w:t>2）条件B</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①获校级教学质量优秀奖3次以上。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②获校教学、科技或实验技术成果一等奖第1名。</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③作为第一作者出版的教材、专著或译著1本以上（本人撰写总字数不少于20万字）。</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④获校青年教师教学竞赛一等奖奖励1项。</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⑤国家精品课程主讲教师前5名,或省级精品课程主讲教师前3名,或国家级示范实验室中心组成员前3名。</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⑥发表的本专业论文被SCI收录2篇以上或CSCD收录4篇以上。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⑦国家级二等、省部级三等以上教学、科技成果奖获得者名次低于条件A的名次：国家一等奖前13名、二等奖前8名；省部级一等奖前5名、二等奖前4名,三等奖前2名，但不能在条件A 和条件B中同时使用同一成果奖励。</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⑧主持省部级鉴定项目1项以上,且这些项目的经费总额达20万元以上。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⑨作为指导教师（排名第1位）指导学生参加省级以上学科竞赛并获得国家一等奖2项以上（以获奖证书排名为准）。</w:t>
      </w:r>
    </w:p>
    <w:p w:rsidR="00D86F3B" w:rsidRPr="008F6A3F" w:rsidRDefault="00D86F3B">
      <w:pPr>
        <w:widowControl/>
        <w:spacing w:line="400" w:lineRule="exact"/>
        <w:ind w:firstLineChars="200" w:firstLine="560"/>
        <w:jc w:val="left"/>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十二、教学科研系列——副教授（副研究员）职称评审条件</w:t>
      </w:r>
    </w:p>
    <w:p w:rsidR="00D86F3B" w:rsidRPr="008F6A3F" w:rsidRDefault="00DB0622">
      <w:pPr>
        <w:widowControl/>
        <w:spacing w:line="400" w:lineRule="exact"/>
        <w:ind w:firstLineChars="150" w:firstLine="42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lastRenderedPageBreak/>
        <w:t>1.思想政治表现要求按中大人字[2017]44号文第三部分“强化思想政治表现和师德师风考核在职称评审、岗位分级中的激励和约束作用”执行。</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2.任现职以来年度考核合格及以上。</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3.获得博士学位，任中级职务</w:t>
      </w:r>
      <w:r w:rsidRPr="008F6A3F">
        <w:rPr>
          <w:rFonts w:ascii="仿宋" w:eastAsia="仿宋" w:hAnsi="仿宋" w:cs="宋体"/>
          <w:kern w:val="0"/>
          <w:sz w:val="28"/>
          <w:szCs w:val="28"/>
        </w:rPr>
        <w:t>2</w:t>
      </w:r>
      <w:r w:rsidRPr="008F6A3F">
        <w:rPr>
          <w:rFonts w:ascii="仿宋" w:eastAsia="仿宋" w:hAnsi="仿宋" w:cs="宋体" w:hint="eastAsia"/>
          <w:kern w:val="0"/>
          <w:sz w:val="28"/>
          <w:szCs w:val="28"/>
        </w:rPr>
        <w:t>年及以上，或先获得助理研究员职务后取得博士学位，任中级职务前后累计2年以上，且必须在获得博士学位后有1年工作经历。</w:t>
      </w:r>
    </w:p>
    <w:p w:rsidR="00D86F3B" w:rsidRPr="008F6A3F" w:rsidRDefault="00DB0622">
      <w:pPr>
        <w:spacing w:line="400" w:lineRule="exact"/>
        <w:ind w:firstLineChars="200" w:firstLine="560"/>
        <w:rPr>
          <w:rFonts w:ascii="仿宋" w:eastAsia="仿宋" w:hAnsi="仿宋" w:cs="宋体"/>
          <w:kern w:val="0"/>
          <w:sz w:val="28"/>
          <w:szCs w:val="28"/>
        </w:rPr>
      </w:pPr>
      <w:r w:rsidRPr="008F6A3F">
        <w:rPr>
          <w:rFonts w:ascii="仿宋" w:eastAsia="仿宋" w:hAnsi="仿宋" w:cs="宋体" w:hint="eastAsia"/>
          <w:kern w:val="0"/>
          <w:sz w:val="28"/>
          <w:szCs w:val="28"/>
        </w:rPr>
        <w:t>4.主持国家级课题</w:t>
      </w:r>
      <w:r w:rsidRPr="008F6A3F">
        <w:rPr>
          <w:rFonts w:ascii="仿宋" w:eastAsia="仿宋" w:hAnsi="仿宋" w:cs="宋体"/>
          <w:kern w:val="0"/>
          <w:sz w:val="28"/>
          <w:szCs w:val="28"/>
        </w:rPr>
        <w:t>1</w:t>
      </w:r>
      <w:r w:rsidRPr="008F6A3F">
        <w:rPr>
          <w:rFonts w:ascii="仿宋" w:eastAsia="仿宋" w:hAnsi="仿宋" w:cs="宋体" w:hint="eastAsia"/>
          <w:kern w:val="0"/>
          <w:sz w:val="28"/>
          <w:szCs w:val="28"/>
        </w:rPr>
        <w:t>项及以上。</w:t>
      </w:r>
    </w:p>
    <w:p w:rsidR="00D86F3B" w:rsidRPr="008F6A3F" w:rsidRDefault="00DB0622">
      <w:pPr>
        <w:widowControl/>
        <w:spacing w:line="400" w:lineRule="exact"/>
        <w:ind w:firstLineChars="100" w:firstLine="280"/>
        <w:jc w:val="left"/>
        <w:rPr>
          <w:rFonts w:ascii="仿宋" w:eastAsia="仿宋" w:hAnsi="仿宋" w:cs="宋体"/>
          <w:kern w:val="0"/>
          <w:sz w:val="28"/>
          <w:szCs w:val="28"/>
        </w:rPr>
      </w:pPr>
      <w:r w:rsidRPr="008F6A3F">
        <w:rPr>
          <w:rFonts w:ascii="仿宋" w:eastAsia="仿宋" w:hAnsi="仿宋" w:cs="宋体" w:hint="eastAsia"/>
          <w:kern w:val="0"/>
          <w:sz w:val="28"/>
          <w:szCs w:val="28"/>
        </w:rPr>
        <w:t>（二）必备条件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1.具有博士学位</w:t>
      </w:r>
      <w:r w:rsidRPr="008F6A3F">
        <w:rPr>
          <w:rFonts w:ascii="仿宋" w:eastAsia="仿宋" w:hAnsi="仿宋"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hint="eastAsia"/>
          <w:sz w:val="28"/>
          <w:szCs w:val="28"/>
        </w:rPr>
        <w:t>2.</w:t>
      </w:r>
      <w:r w:rsidRPr="008F6A3F">
        <w:rPr>
          <w:rFonts w:ascii="仿宋" w:eastAsia="仿宋" w:hAnsi="仿宋" w:cs="Times New Roman" w:hint="eastAsia"/>
          <w:sz w:val="28"/>
          <w:szCs w:val="28"/>
        </w:rPr>
        <w:t>参加国家组织的WSK（含PETS5、LPT）考试。WSK成绩应达到90分以上，PETS5成绩应达到笔试总分50</w:t>
      </w:r>
      <w:r w:rsidR="00D73818" w:rsidRPr="008F6A3F">
        <w:rPr>
          <w:rFonts w:ascii="仿宋" w:eastAsia="仿宋" w:hAnsi="仿宋" w:cs="Times New Roman" w:hint="eastAsia"/>
          <w:sz w:val="28"/>
          <w:szCs w:val="28"/>
        </w:rPr>
        <w:t>分（</w:t>
      </w:r>
      <w:r w:rsidRPr="008F6A3F">
        <w:rPr>
          <w:rFonts w:ascii="仿宋" w:eastAsia="仿宋" w:hAnsi="仿宋" w:cs="Times New Roman" w:hint="eastAsia"/>
          <w:sz w:val="28"/>
          <w:szCs w:val="28"/>
        </w:rPr>
        <w:t>含听力）、口语3分，LPT成绩应达到300分。</w:t>
      </w:r>
    </w:p>
    <w:p w:rsidR="00D86F3B" w:rsidRPr="008F6A3F" w:rsidRDefault="00DB0622">
      <w:pPr>
        <w:widowControl/>
        <w:spacing w:line="360" w:lineRule="exact"/>
        <w:jc w:val="left"/>
        <w:rPr>
          <w:rFonts w:ascii="仿宋" w:eastAsia="仿宋" w:hAnsi="仿宋" w:cs="Times New Roman"/>
          <w:sz w:val="28"/>
          <w:szCs w:val="28"/>
        </w:rPr>
      </w:pPr>
      <w:r w:rsidRPr="008F6A3F">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4.具有本学科系统、坚实的理论基础和丰富的实践经验，能及时掌握本学科国内外发展动态，具有独立的研究能力，且有稳定的研究方向，教学科研成绩显著，是学科梯队的骨干。</w:t>
      </w:r>
    </w:p>
    <w:p w:rsidR="00D86F3B" w:rsidRPr="008F6A3F" w:rsidRDefault="00DB0622" w:rsidP="00C36ADA">
      <w:pPr>
        <w:spacing w:line="400" w:lineRule="exact"/>
        <w:ind w:firstLineChars="202" w:firstLine="566"/>
        <w:rPr>
          <w:rFonts w:ascii="仿宋" w:eastAsia="仿宋" w:hAnsi="仿宋" w:cs="Times New Roman"/>
          <w:sz w:val="28"/>
          <w:szCs w:val="28"/>
        </w:rPr>
      </w:pPr>
      <w:r w:rsidRPr="008F6A3F">
        <w:rPr>
          <w:rFonts w:ascii="仿宋" w:eastAsia="仿宋" w:hAnsi="仿宋" w:cs="Times New Roman" w:hint="eastAsia"/>
          <w:sz w:val="28"/>
          <w:szCs w:val="28"/>
        </w:rPr>
        <w:t>5.至少主讲2门课程（其中1门主干课或专业基础课），完成规定的年均基本教学工作量，全面经历和掌握教学的各个环节。</w:t>
      </w:r>
      <w:r w:rsidR="000924A1" w:rsidRPr="008F6A3F">
        <w:rPr>
          <w:rFonts w:ascii="仿宋" w:eastAsia="仿宋" w:hAnsi="仿宋" w:cs="Times New Roman" w:hint="eastAsia"/>
          <w:sz w:val="28"/>
          <w:szCs w:val="28"/>
        </w:rPr>
        <w:t>原则上有担任班主任等学生政治思想教育管理工作的经历，</w:t>
      </w:r>
      <w:r w:rsidRPr="008F6A3F">
        <w:rPr>
          <w:rFonts w:ascii="仿宋" w:eastAsia="仿宋" w:hAnsi="仿宋" w:cs="Times New Roman" w:hint="eastAsia"/>
          <w:sz w:val="28"/>
          <w:szCs w:val="28"/>
        </w:rPr>
        <w:t>具备指导本科生毕业论文的经验，且具有指导硕士研究生和青年教师的能力，并根据工作需要全过程协助培养过一届合格硕士生。</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lastRenderedPageBreak/>
        <w:t>6.发表本专业第一作者或通讯作者论文5篇以上，其中有1篇以上论文被SCI或EI收录,上述被SCI或EI收录论文中，其中有1篇须发表在国外期刊上；另有2篇论文须发表在CSCD来源期刊。</w:t>
      </w:r>
    </w:p>
    <w:p w:rsidR="00D86F3B" w:rsidRPr="008F6A3F" w:rsidRDefault="00DB0622">
      <w:pPr>
        <w:widowControl/>
        <w:spacing w:line="375" w:lineRule="atLeas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（三）选择条件</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条件A和条件B必须各具备任意一项：</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1）条件A</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①国家级教学、科技成果特等奖、一等奖获得者或国家级二等奖前10名获得者；或省部级教学科研成果特等奖前10名、或一等奖前8名、二等奖前6名、三等奖前2名获得者，获上述两项以上奖励者，其名次要求可相应降低1—2个名次。</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②发表的本专业论文被“四大索引”收录3篇以上。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③主持横向科研开发项目经费至少25万元（管理类项目10万元）。</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④主持省部级自然科学基金1项以上或省级教改项目1项以上。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⑤获省部级以上教材优秀奖或特等奖的骨干（参编字数15万字以上）。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2）条件B</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①获校级教学质量优秀奖3次以上。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②获校教学、科研或实验技术成果二等奖的第1名或一等奖的前2名。</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③作为第一作者出版教材、专著或译著1本以上（总数字不少于15万字）。</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④获校青年教师教学竞赛二等奖以上1项。</w:t>
      </w:r>
    </w:p>
    <w:p w:rsidR="00D86F3B" w:rsidRPr="008F6A3F" w:rsidRDefault="00DB0622">
      <w:pPr>
        <w:widowControl/>
        <w:spacing w:line="400" w:lineRule="exact"/>
        <w:ind w:firstLineChars="200" w:firstLine="560"/>
        <w:jc w:val="left"/>
        <w:rPr>
          <w:rFonts w:ascii="仿宋" w:eastAsia="仿宋" w:hAnsi="仿宋" w:cs="Times New Roman"/>
          <w:b/>
          <w:sz w:val="28"/>
          <w:szCs w:val="28"/>
        </w:rPr>
      </w:pPr>
      <w:r w:rsidRPr="008F6A3F">
        <w:rPr>
          <w:rFonts w:ascii="仿宋" w:eastAsia="仿宋" w:hAnsi="仿宋" w:cs="Times New Roman" w:hint="eastAsia"/>
          <w:sz w:val="28"/>
          <w:szCs w:val="28"/>
        </w:rPr>
        <w:t>⑤国家精品课程主讲教师,或省级精品课程主讲教师前5名,或国家级示范实验室中心组成员前5名。</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⑥发表的本专业论文被CSCD收录3篇以上。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⑦国家级教学、科技成果二等奖及以上或省部级一等奖及以上的骨干（以有证书和有名次为准），或省部级二等奖前8名、三等奖前4名获得者；获上述2项以上奖励者，其名次要求可降低1—2个名次。但同一奖励不能在条件A和条件B中同时使用。</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⑧作为项目的主要参加人（前2名）已获得省部级以上单位鉴定的项目1项及以上，且这些项目的经费总额达15万元以上。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⑨作为第一发明人获1项及以上授权专利，或作为第二发明人共获3项以上授权专利。</w:t>
      </w:r>
    </w:p>
    <w:p w:rsidR="00D86F3B"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lastRenderedPageBreak/>
        <w:t>⑩作为指导教师（排名前2位）指导学生参加省级以上学科竞赛并获得国家级一等奖1项以上，或省级一等奖2项以上（以获奖证书排名为准）。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1.加强思想政治把关，实行师德师风一票否决，具体要求按中大人字[2017]44号文执行。</w:t>
      </w:r>
    </w:p>
    <w:p w:rsidR="00D86F3B"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2．任现职近5年以来年度考核合格及以上。</w:t>
      </w:r>
    </w:p>
    <w:p w:rsidR="00D86F3B" w:rsidRDefault="00DB0622">
      <w:pPr>
        <w:widowControl/>
        <w:spacing w:line="400" w:lineRule="exact"/>
        <w:ind w:firstLineChars="200" w:firstLine="560"/>
        <w:jc w:val="left"/>
        <w:rPr>
          <w:rFonts w:ascii="仿宋" w:eastAsia="仿宋" w:hAnsi="仿宋" w:cs="Times New Roman"/>
          <w:sz w:val="28"/>
          <w:szCs w:val="28"/>
        </w:rPr>
      </w:pPr>
      <w:r w:rsidRPr="00A60D3C">
        <w:rPr>
          <w:rFonts w:ascii="仿宋" w:eastAsia="仿宋" w:hAnsi="仿宋" w:cs="Times New Roman" w:hint="eastAsia"/>
          <w:sz w:val="28"/>
          <w:szCs w:val="28"/>
        </w:rPr>
        <w:t>3. 具有主任医</w:t>
      </w:r>
      <w:r w:rsidR="00A60D3C">
        <w:rPr>
          <w:rFonts w:ascii="仿宋" w:eastAsia="仿宋" w:hAnsi="仿宋" w:cs="Times New Roman" w:hint="eastAsia"/>
          <w:sz w:val="28"/>
          <w:szCs w:val="28"/>
        </w:rPr>
        <w:t>/</w:t>
      </w:r>
      <w:r w:rsidR="00AA180D" w:rsidRPr="00A60D3C">
        <w:rPr>
          <w:rFonts w:ascii="仿宋" w:eastAsia="仿宋" w:hAnsi="仿宋" w:cs="Times New Roman" w:hint="eastAsia"/>
          <w:sz w:val="28"/>
          <w:szCs w:val="28"/>
        </w:rPr>
        <w:t>药</w:t>
      </w:r>
      <w:r w:rsidR="00A60D3C">
        <w:rPr>
          <w:rFonts w:ascii="仿宋" w:eastAsia="仿宋" w:hAnsi="仿宋" w:cs="Times New Roman" w:hint="eastAsia"/>
          <w:sz w:val="28"/>
          <w:szCs w:val="28"/>
        </w:rPr>
        <w:t>/</w:t>
      </w:r>
      <w:r w:rsidR="00AA180D" w:rsidRPr="00A60D3C">
        <w:rPr>
          <w:rFonts w:ascii="仿宋" w:eastAsia="仿宋" w:hAnsi="仿宋" w:cs="Times New Roman" w:hint="eastAsia"/>
          <w:sz w:val="28"/>
          <w:szCs w:val="28"/>
        </w:rPr>
        <w:t>护</w:t>
      </w:r>
      <w:r w:rsidR="00A60D3C">
        <w:rPr>
          <w:rFonts w:ascii="仿宋" w:eastAsia="仿宋" w:hAnsi="仿宋" w:cs="Times New Roman" w:hint="eastAsia"/>
          <w:sz w:val="28"/>
          <w:szCs w:val="28"/>
        </w:rPr>
        <w:t>/</w:t>
      </w:r>
      <w:r w:rsidR="00AA180D" w:rsidRPr="00A60D3C">
        <w:rPr>
          <w:rFonts w:ascii="仿宋" w:eastAsia="仿宋" w:hAnsi="仿宋" w:cs="Times New Roman" w:hint="eastAsia"/>
          <w:sz w:val="28"/>
          <w:szCs w:val="28"/>
        </w:rPr>
        <w:t>技</w:t>
      </w:r>
      <w:r w:rsidR="00A60D3C">
        <w:rPr>
          <w:rFonts w:ascii="仿宋" w:eastAsia="仿宋" w:hAnsi="仿宋" w:cs="Times New Roman" w:hint="eastAsia"/>
          <w:sz w:val="28"/>
          <w:szCs w:val="28"/>
        </w:rPr>
        <w:t>师</w:t>
      </w:r>
      <w:r w:rsidRPr="00A60D3C">
        <w:rPr>
          <w:rFonts w:ascii="仿宋" w:eastAsia="仿宋" w:hAnsi="仿宋" w:cs="Times New Roman" w:hint="eastAsia"/>
          <w:sz w:val="28"/>
          <w:szCs w:val="28"/>
        </w:rPr>
        <w:t>职称。</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4. 主持国家级课题</w:t>
      </w:r>
      <w:r w:rsidRPr="008F6A3F">
        <w:rPr>
          <w:rFonts w:ascii="仿宋" w:eastAsia="仿宋" w:hAnsi="仿宋" w:cs="Times New Roman"/>
          <w:sz w:val="28"/>
          <w:szCs w:val="28"/>
        </w:rPr>
        <w:t>1</w:t>
      </w:r>
      <w:r w:rsidRPr="008F6A3F">
        <w:rPr>
          <w:rFonts w:ascii="仿宋" w:eastAsia="仿宋" w:hAnsi="仿宋" w:cs="Times New Roman" w:hint="eastAsia"/>
          <w:sz w:val="28"/>
          <w:szCs w:val="28"/>
        </w:rPr>
        <w:t>项及以上。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5. 年均完整完成至少</w:t>
      </w:r>
      <w:r w:rsidRPr="008F6A3F">
        <w:rPr>
          <w:rFonts w:ascii="仿宋" w:eastAsia="仿宋" w:hAnsi="仿宋" w:cs="Times New Roman"/>
          <w:sz w:val="28"/>
          <w:szCs w:val="28"/>
        </w:rPr>
        <w:t>1</w:t>
      </w:r>
      <w:r w:rsidRPr="008F6A3F">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（二）必备条件</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1.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2.作为指导教师培养指导过一届以上合格硕士生</w:t>
      </w:r>
      <w:r w:rsidR="000924A1" w:rsidRPr="008F6A3F">
        <w:rPr>
          <w:rFonts w:ascii="仿宋" w:eastAsia="仿宋" w:hAnsi="仿宋" w:cs="Times New Roman" w:hint="eastAsia"/>
          <w:sz w:val="28"/>
          <w:szCs w:val="28"/>
        </w:rPr>
        <w:t>。</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3.发表本专业第一作者或通讯作者论文SCI收录2篇以上、被Medline收录2篇以上。</w:t>
      </w:r>
    </w:p>
    <w:p w:rsidR="00D86F3B" w:rsidRPr="008F6A3F" w:rsidRDefault="00DB0622">
      <w:pPr>
        <w:spacing w:line="400" w:lineRule="exact"/>
        <w:ind w:firstLineChars="100" w:firstLine="280"/>
        <w:jc w:val="left"/>
        <w:rPr>
          <w:rFonts w:ascii="仿宋" w:eastAsia="仿宋" w:hAnsi="仿宋" w:cs="宋体"/>
          <w:kern w:val="0"/>
          <w:sz w:val="28"/>
          <w:szCs w:val="28"/>
        </w:rPr>
      </w:pPr>
      <w:r w:rsidRPr="008F6A3F">
        <w:rPr>
          <w:rFonts w:ascii="仿宋" w:eastAsia="仿宋" w:hAnsi="仿宋" w:cs="Times New Roman" w:hint="eastAsia"/>
          <w:sz w:val="28"/>
          <w:szCs w:val="28"/>
        </w:rPr>
        <w:t>（三）选择条件</w:t>
      </w:r>
      <w:r w:rsidRPr="008F6A3F">
        <w:rPr>
          <w:rFonts w:ascii="仿宋" w:eastAsia="仿宋" w:hAnsi="仿宋" w:cs="Times New Roman" w:hint="eastAsia"/>
          <w:bCs/>
          <w:sz w:val="28"/>
          <w:szCs w:val="28"/>
        </w:rPr>
        <w:t>（可任选两项）</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1．</w:t>
      </w:r>
      <w:r w:rsidRPr="008F6A3F">
        <w:rPr>
          <w:rFonts w:ascii="仿宋" w:eastAsia="仿宋" w:hAnsi="仿宋" w:cs="Times New Roman" w:hint="eastAsia"/>
          <w:sz w:val="28"/>
          <w:szCs w:val="28"/>
        </w:rPr>
        <w:t>国家级二等或省部级三等以上教学、科技成果获奖者（国家级特等奖前12名、国家级一等奖前10名、二等奖前7名；省部级特等奖前6名、一等奖前4名、二等奖前3名、三等奖第1名），获上述奖励2项以上者，其名次要求可相应降低1个名次。</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2.</w:t>
      </w:r>
      <w:r w:rsidRPr="008F6A3F">
        <w:rPr>
          <w:rFonts w:ascii="仿宋" w:eastAsia="仿宋" w:hAnsi="仿宋" w:cs="Times New Roman" w:hint="eastAsia"/>
          <w:sz w:val="28"/>
          <w:szCs w:val="28"/>
        </w:rPr>
        <w:t>为第一作者或第一通讯作者发表的本专业论文被SCI收录2篇以上、Medline收录3篇以上。</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3.</w:t>
      </w:r>
      <w:r w:rsidRPr="008F6A3F">
        <w:rPr>
          <w:rFonts w:ascii="仿宋" w:eastAsia="仿宋" w:hAnsi="仿宋" w:cs="Times New Roman" w:hint="eastAsia"/>
          <w:sz w:val="28"/>
          <w:szCs w:val="28"/>
        </w:rPr>
        <w:t>作为第一作者出版教材、学术专著或译著1本以上（本人撰写总字数不少于20万字）。</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4.</w:t>
      </w:r>
      <w:r w:rsidRPr="008F6A3F">
        <w:rPr>
          <w:rFonts w:ascii="仿宋" w:eastAsia="仿宋" w:hAnsi="仿宋" w:cs="Times New Roman" w:hint="eastAsia"/>
          <w:sz w:val="28"/>
          <w:szCs w:val="28"/>
        </w:rPr>
        <w:t>获国家授权专利2项以上（其中作为第一发明人至少1项）。</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5.</w:t>
      </w:r>
      <w:r w:rsidRPr="008F6A3F">
        <w:rPr>
          <w:rFonts w:ascii="仿宋" w:eastAsia="仿宋" w:hAnsi="仿宋" w:cs="Times New Roman" w:hint="eastAsia"/>
          <w:sz w:val="28"/>
          <w:szCs w:val="28"/>
        </w:rPr>
        <w:t>主持1项以上国家级科研、教改项目。</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6.</w:t>
      </w:r>
      <w:r w:rsidRPr="008F6A3F">
        <w:rPr>
          <w:rFonts w:ascii="仿宋" w:eastAsia="仿宋" w:hAnsi="仿宋" w:cs="Times New Roman" w:hint="eastAsia"/>
          <w:sz w:val="28"/>
          <w:szCs w:val="28"/>
        </w:rPr>
        <w:t>国家精品课程主讲教师前5名或省级精品课程主讲教师前3</w:t>
      </w:r>
      <w:r w:rsidRPr="008F6A3F">
        <w:rPr>
          <w:rFonts w:ascii="仿宋" w:eastAsia="仿宋" w:hAnsi="仿宋" w:hint="eastAsia"/>
          <w:sz w:val="28"/>
          <w:szCs w:val="28"/>
        </w:rPr>
        <w:t>名</w:t>
      </w:r>
      <w:r w:rsidRPr="008F6A3F">
        <w:rPr>
          <w:rFonts w:ascii="仿宋" w:eastAsia="仿宋" w:hAnsi="仿宋" w:cs="Times New Roman" w:hint="eastAsia"/>
          <w:sz w:val="28"/>
          <w:szCs w:val="28"/>
        </w:rPr>
        <w:t>。</w:t>
      </w:r>
    </w:p>
    <w:p w:rsidR="00D86F3B" w:rsidRPr="008F6A3F" w:rsidRDefault="00D86F3B">
      <w:pPr>
        <w:spacing w:line="400" w:lineRule="exact"/>
        <w:ind w:firstLineChars="200" w:firstLine="560"/>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十四、临床教师系列——副教授职称评审条件</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（一）基本条件</w:t>
      </w:r>
    </w:p>
    <w:p w:rsidR="00D86F3B" w:rsidRPr="008F6A3F" w:rsidRDefault="00DB0622">
      <w:pPr>
        <w:spacing w:line="400" w:lineRule="exact"/>
        <w:ind w:firstLineChars="200" w:firstLine="560"/>
        <w:rPr>
          <w:rFonts w:ascii="仿宋" w:eastAsia="仿宋" w:hAnsi="仿宋" w:cs="宋体"/>
          <w:sz w:val="28"/>
          <w:szCs w:val="28"/>
        </w:rPr>
      </w:pPr>
      <w:r w:rsidRPr="008F6A3F">
        <w:rPr>
          <w:rFonts w:ascii="仿宋" w:eastAsia="仿宋" w:hAnsi="仿宋" w:cs="宋体" w:hint="eastAsia"/>
          <w:sz w:val="28"/>
          <w:szCs w:val="28"/>
        </w:rPr>
        <w:t>1. 加强思想政治把关，实行师德师风一票否决，具体要求按中大人字[2017]44号文执行。</w:t>
      </w:r>
    </w:p>
    <w:p w:rsidR="00D86F3B" w:rsidRDefault="00DB0622">
      <w:pPr>
        <w:spacing w:line="400" w:lineRule="exact"/>
        <w:ind w:firstLineChars="200" w:firstLine="560"/>
        <w:rPr>
          <w:rFonts w:ascii="仿宋" w:eastAsia="仿宋" w:hAnsi="仿宋" w:cs="宋体"/>
          <w:sz w:val="28"/>
          <w:szCs w:val="28"/>
        </w:rPr>
      </w:pPr>
      <w:r w:rsidRPr="008F6A3F">
        <w:rPr>
          <w:rFonts w:ascii="仿宋" w:eastAsia="仿宋" w:hAnsi="仿宋" w:cs="宋体" w:hint="eastAsia"/>
          <w:sz w:val="28"/>
          <w:szCs w:val="28"/>
        </w:rPr>
        <w:t>2．任现职近5年以来年度考核合格及以上。</w:t>
      </w:r>
    </w:p>
    <w:p w:rsidR="00A60D3C" w:rsidRDefault="00DB0622">
      <w:pPr>
        <w:spacing w:line="400" w:lineRule="exact"/>
        <w:ind w:firstLineChars="200" w:firstLine="560"/>
        <w:rPr>
          <w:rFonts w:ascii="仿宋" w:eastAsia="仿宋" w:hAnsi="仿宋" w:cs="Times New Roman" w:hint="eastAsia"/>
          <w:sz w:val="28"/>
          <w:szCs w:val="28"/>
        </w:rPr>
      </w:pPr>
      <w:r w:rsidRPr="00A60D3C">
        <w:rPr>
          <w:rFonts w:ascii="仿宋" w:eastAsia="仿宋" w:hAnsi="仿宋" w:cs="宋体" w:hint="eastAsia"/>
          <w:sz w:val="28"/>
          <w:szCs w:val="28"/>
        </w:rPr>
        <w:t xml:space="preserve">3. </w:t>
      </w:r>
      <w:r w:rsidR="00A60D3C" w:rsidRPr="00A60D3C">
        <w:rPr>
          <w:rFonts w:ascii="仿宋" w:eastAsia="仿宋" w:hAnsi="仿宋" w:cs="Times New Roman" w:hint="eastAsia"/>
          <w:sz w:val="28"/>
          <w:szCs w:val="28"/>
        </w:rPr>
        <w:t>具有</w:t>
      </w:r>
      <w:r w:rsidR="00A60D3C">
        <w:rPr>
          <w:rFonts w:ascii="仿宋" w:eastAsia="仿宋" w:hAnsi="仿宋" w:cs="Times New Roman" w:hint="eastAsia"/>
          <w:sz w:val="28"/>
          <w:szCs w:val="28"/>
        </w:rPr>
        <w:t>副</w:t>
      </w:r>
      <w:r w:rsidR="00A60D3C" w:rsidRPr="00A60D3C">
        <w:rPr>
          <w:rFonts w:ascii="仿宋" w:eastAsia="仿宋" w:hAnsi="仿宋" w:cs="Times New Roman" w:hint="eastAsia"/>
          <w:sz w:val="28"/>
          <w:szCs w:val="28"/>
        </w:rPr>
        <w:t>主任医</w:t>
      </w:r>
      <w:r w:rsidR="00A60D3C">
        <w:rPr>
          <w:rFonts w:ascii="仿宋" w:eastAsia="仿宋" w:hAnsi="仿宋" w:cs="Times New Roman" w:hint="eastAsia"/>
          <w:sz w:val="28"/>
          <w:szCs w:val="28"/>
        </w:rPr>
        <w:t>/</w:t>
      </w:r>
      <w:r w:rsidR="00A60D3C" w:rsidRPr="00A60D3C">
        <w:rPr>
          <w:rFonts w:ascii="仿宋" w:eastAsia="仿宋" w:hAnsi="仿宋" w:cs="Times New Roman" w:hint="eastAsia"/>
          <w:sz w:val="28"/>
          <w:szCs w:val="28"/>
        </w:rPr>
        <w:t>药</w:t>
      </w:r>
      <w:r w:rsidR="00A60D3C">
        <w:rPr>
          <w:rFonts w:ascii="仿宋" w:eastAsia="仿宋" w:hAnsi="仿宋" w:cs="Times New Roman" w:hint="eastAsia"/>
          <w:sz w:val="28"/>
          <w:szCs w:val="28"/>
        </w:rPr>
        <w:t>/</w:t>
      </w:r>
      <w:r w:rsidR="00A60D3C" w:rsidRPr="00A60D3C">
        <w:rPr>
          <w:rFonts w:ascii="仿宋" w:eastAsia="仿宋" w:hAnsi="仿宋" w:cs="Times New Roman" w:hint="eastAsia"/>
          <w:sz w:val="28"/>
          <w:szCs w:val="28"/>
        </w:rPr>
        <w:t>护</w:t>
      </w:r>
      <w:r w:rsidR="00A60D3C">
        <w:rPr>
          <w:rFonts w:ascii="仿宋" w:eastAsia="仿宋" w:hAnsi="仿宋" w:cs="Times New Roman" w:hint="eastAsia"/>
          <w:sz w:val="28"/>
          <w:szCs w:val="28"/>
        </w:rPr>
        <w:t>/</w:t>
      </w:r>
      <w:r w:rsidR="00A60D3C" w:rsidRPr="00A60D3C">
        <w:rPr>
          <w:rFonts w:ascii="仿宋" w:eastAsia="仿宋" w:hAnsi="仿宋" w:cs="Times New Roman" w:hint="eastAsia"/>
          <w:sz w:val="28"/>
          <w:szCs w:val="28"/>
        </w:rPr>
        <w:t>技</w:t>
      </w:r>
      <w:r w:rsidR="00A60D3C">
        <w:rPr>
          <w:rFonts w:ascii="仿宋" w:eastAsia="仿宋" w:hAnsi="仿宋" w:cs="Times New Roman" w:hint="eastAsia"/>
          <w:sz w:val="28"/>
          <w:szCs w:val="28"/>
        </w:rPr>
        <w:t>师</w:t>
      </w:r>
      <w:r w:rsidR="00A60D3C" w:rsidRPr="00A60D3C">
        <w:rPr>
          <w:rFonts w:ascii="仿宋" w:eastAsia="仿宋" w:hAnsi="仿宋" w:cs="Times New Roman" w:hint="eastAsia"/>
          <w:sz w:val="28"/>
          <w:szCs w:val="28"/>
        </w:rPr>
        <w:t>职称。</w:t>
      </w:r>
    </w:p>
    <w:p w:rsidR="00D86F3B" w:rsidRPr="008F6A3F" w:rsidRDefault="00DB0622">
      <w:pPr>
        <w:spacing w:line="400" w:lineRule="exact"/>
        <w:ind w:firstLineChars="200" w:firstLine="560"/>
        <w:rPr>
          <w:rFonts w:ascii="仿宋" w:eastAsia="仿宋" w:hAnsi="仿宋" w:cs="宋体"/>
          <w:sz w:val="28"/>
          <w:szCs w:val="28"/>
        </w:rPr>
      </w:pPr>
      <w:r w:rsidRPr="008F6A3F">
        <w:rPr>
          <w:rFonts w:ascii="仿宋" w:eastAsia="仿宋" w:hAnsi="仿宋" w:cs="宋体" w:hint="eastAsia"/>
          <w:sz w:val="28"/>
          <w:szCs w:val="28"/>
        </w:rPr>
        <w:t>4. 主持国家级课题</w:t>
      </w:r>
      <w:r w:rsidRPr="008F6A3F">
        <w:rPr>
          <w:rFonts w:ascii="仿宋" w:eastAsia="仿宋" w:hAnsi="仿宋" w:cs="宋体"/>
          <w:sz w:val="28"/>
          <w:szCs w:val="28"/>
        </w:rPr>
        <w:t>1</w:t>
      </w:r>
      <w:r w:rsidRPr="008F6A3F">
        <w:rPr>
          <w:rFonts w:ascii="仿宋" w:eastAsia="仿宋" w:hAnsi="仿宋" w:cs="宋体" w:hint="eastAsia"/>
          <w:sz w:val="28"/>
          <w:szCs w:val="28"/>
        </w:rPr>
        <w:t>项及以上。</w:t>
      </w:r>
    </w:p>
    <w:p w:rsidR="00D86F3B" w:rsidRPr="008F6A3F" w:rsidRDefault="00DB0622">
      <w:pPr>
        <w:widowControl/>
        <w:spacing w:line="400" w:lineRule="exact"/>
        <w:ind w:firstLineChars="200" w:firstLine="560"/>
        <w:jc w:val="left"/>
        <w:rPr>
          <w:rFonts w:ascii="仿宋" w:eastAsia="仿宋" w:hAnsi="仿宋" w:cs="Times New Roman"/>
          <w:sz w:val="28"/>
          <w:szCs w:val="28"/>
        </w:rPr>
      </w:pPr>
      <w:r w:rsidRPr="008F6A3F">
        <w:rPr>
          <w:rFonts w:ascii="仿宋" w:eastAsia="仿宋" w:hAnsi="仿宋" w:cs="Times New Roman" w:hint="eastAsia"/>
          <w:sz w:val="28"/>
          <w:szCs w:val="28"/>
        </w:rPr>
        <w:t>（二）必备条件</w:t>
      </w:r>
    </w:p>
    <w:p w:rsidR="00D86F3B" w:rsidRPr="008F6A3F" w:rsidRDefault="00DB0622">
      <w:pPr>
        <w:spacing w:line="400" w:lineRule="exact"/>
        <w:ind w:firstLineChars="200" w:firstLine="560"/>
        <w:rPr>
          <w:rFonts w:ascii="仿宋" w:eastAsia="仿宋" w:hAnsi="仿宋" w:cs="宋体"/>
          <w:sz w:val="28"/>
          <w:szCs w:val="28"/>
        </w:rPr>
      </w:pPr>
      <w:r w:rsidRPr="008F6A3F">
        <w:rPr>
          <w:rFonts w:ascii="仿宋" w:eastAsia="仿宋" w:hAnsi="仿宋" w:cs="宋体" w:hint="eastAsia"/>
          <w:sz w:val="28"/>
          <w:szCs w:val="28"/>
        </w:rPr>
        <w:t>1.具有本学科系统、坚实的理论基础和丰富的实践经验，能及时掌握本学科国内外发展动态，具有独立的研究能力，且有稳定的研究方向，教学科研成绩显著，是学科梯队的骨干。</w:t>
      </w:r>
    </w:p>
    <w:p w:rsidR="00D86F3B" w:rsidRPr="008F6A3F" w:rsidRDefault="00DB0622">
      <w:pPr>
        <w:spacing w:line="400" w:lineRule="exact"/>
        <w:ind w:firstLineChars="200" w:firstLine="560"/>
        <w:rPr>
          <w:rFonts w:ascii="仿宋" w:eastAsia="仿宋" w:hAnsi="仿宋" w:cs="宋体"/>
          <w:sz w:val="28"/>
          <w:szCs w:val="28"/>
        </w:rPr>
      </w:pPr>
      <w:r w:rsidRPr="008F6A3F">
        <w:rPr>
          <w:rFonts w:ascii="仿宋" w:eastAsia="仿宋" w:hAnsi="仿宋" w:cs="宋体" w:hint="eastAsia"/>
          <w:sz w:val="28"/>
          <w:szCs w:val="28"/>
        </w:rPr>
        <w:t>2.讲授专业课1门以上；临床主干学科（内科学、外科学、妇产科学、儿科学、传染病学）教师必须有1年及以上脱产教学的经历；为本科生讲授大课年均5学时以上（不含备课时间）；有半年以上病房或门诊见习带教的经历；对有实习学生参加的病房讲课或讲座年均4次以上。教学效果良好，教学质量考核成绩优良。</w:t>
      </w:r>
    </w:p>
    <w:p w:rsidR="00D86F3B" w:rsidRPr="008F6A3F" w:rsidRDefault="00DB0622">
      <w:pPr>
        <w:spacing w:line="400" w:lineRule="exact"/>
        <w:ind w:firstLineChars="200" w:firstLine="560"/>
        <w:rPr>
          <w:rFonts w:ascii="仿宋" w:eastAsia="仿宋" w:hAnsi="仿宋" w:cs="宋体"/>
          <w:sz w:val="28"/>
          <w:szCs w:val="28"/>
        </w:rPr>
      </w:pPr>
      <w:r w:rsidRPr="008F6A3F">
        <w:rPr>
          <w:rFonts w:ascii="仿宋" w:eastAsia="仿宋" w:hAnsi="仿宋" w:cs="宋体" w:hint="eastAsia"/>
          <w:sz w:val="28"/>
          <w:szCs w:val="28"/>
        </w:rPr>
        <w:t>没有实习带教任务、课程学时数少（如只有16学时）或只承担选修课教学的科室的人员评聘时，其教学工作量可不达到以上标准，但必须承担和完成一定学时的教学任务。</w:t>
      </w:r>
    </w:p>
    <w:p w:rsidR="00D86F3B" w:rsidRPr="008F6A3F" w:rsidRDefault="00DB0622">
      <w:pPr>
        <w:widowControl/>
        <w:spacing w:line="400" w:lineRule="exact"/>
        <w:ind w:firstLineChars="200" w:firstLine="560"/>
        <w:jc w:val="left"/>
        <w:rPr>
          <w:rFonts w:ascii="仿宋" w:eastAsia="仿宋" w:hAnsi="仿宋" w:cs="宋体"/>
          <w:kern w:val="0"/>
          <w:sz w:val="28"/>
          <w:szCs w:val="28"/>
        </w:rPr>
      </w:pPr>
      <w:r w:rsidRPr="008F6A3F">
        <w:rPr>
          <w:rFonts w:ascii="仿宋" w:eastAsia="仿宋" w:hAnsi="仿宋" w:cs="宋体" w:hint="eastAsia"/>
          <w:kern w:val="0"/>
          <w:sz w:val="28"/>
          <w:szCs w:val="28"/>
        </w:rPr>
        <w:t>3.</w:t>
      </w:r>
      <w:r w:rsidRPr="008F6A3F">
        <w:rPr>
          <w:rFonts w:ascii="仿宋" w:eastAsia="仿宋" w:hAnsi="仿宋" w:cs="Times New Roman" w:hint="eastAsia"/>
          <w:sz w:val="28"/>
          <w:szCs w:val="28"/>
        </w:rPr>
        <w:t xml:space="preserve"> 发表本专业第一作者或通讯作者论文SCI收录1篇以上、被Medline收录1篇以上</w:t>
      </w:r>
    </w:p>
    <w:p w:rsidR="00D86F3B" w:rsidRPr="008F6A3F" w:rsidRDefault="00DB0622">
      <w:pPr>
        <w:spacing w:line="400" w:lineRule="exact"/>
        <w:ind w:firstLineChars="150" w:firstLine="420"/>
        <w:jc w:val="left"/>
        <w:rPr>
          <w:rFonts w:ascii="仿宋" w:eastAsia="仿宋" w:hAnsi="仿宋" w:cs="宋体"/>
          <w:kern w:val="0"/>
          <w:sz w:val="28"/>
          <w:szCs w:val="28"/>
        </w:rPr>
      </w:pPr>
      <w:r w:rsidRPr="008F6A3F">
        <w:rPr>
          <w:rFonts w:ascii="仿宋" w:eastAsia="仿宋" w:hAnsi="仿宋" w:hint="eastAsia"/>
          <w:bCs/>
          <w:sz w:val="28"/>
          <w:szCs w:val="28"/>
        </w:rPr>
        <w:t>（三）</w:t>
      </w:r>
      <w:r w:rsidRPr="008F6A3F">
        <w:rPr>
          <w:rFonts w:ascii="仿宋" w:eastAsia="仿宋" w:hAnsi="仿宋" w:cs="Times New Roman" w:hint="eastAsia"/>
          <w:bCs/>
          <w:sz w:val="28"/>
          <w:szCs w:val="28"/>
        </w:rPr>
        <w:t>选择条件（可任选两项）</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1.</w:t>
      </w:r>
      <w:r w:rsidRPr="008F6A3F">
        <w:rPr>
          <w:rFonts w:ascii="仿宋" w:eastAsia="仿宋" w:hAnsi="仿宋" w:cs="Times New Roman" w:hint="eastAsia"/>
          <w:sz w:val="28"/>
          <w:szCs w:val="28"/>
        </w:rPr>
        <w:t>国家级教学、科技成果特等奖、一等奖获得者或国家级二等奖前10名获得者；或省部级教学科研成果特等奖前10名、或一等奖前8名、二等奖前6名、三等奖前2名获得者。获上述2项以上奖励者，其名次要求可相应降低1个名次。</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2.</w:t>
      </w:r>
      <w:r w:rsidRPr="008F6A3F">
        <w:rPr>
          <w:rFonts w:ascii="仿宋" w:eastAsia="仿宋" w:hAnsi="仿宋" w:cs="Times New Roman" w:hint="eastAsia"/>
          <w:sz w:val="28"/>
          <w:szCs w:val="28"/>
        </w:rPr>
        <w:t>为第一作者或第一通讯作者发表的本专业论文被SCI收录1篇以上、Medline收录2篇以上。</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3.</w:t>
      </w:r>
      <w:r w:rsidRPr="008F6A3F">
        <w:rPr>
          <w:rFonts w:ascii="仿宋" w:eastAsia="仿宋" w:hAnsi="仿宋" w:cs="Times New Roman" w:hint="eastAsia"/>
          <w:sz w:val="28"/>
          <w:szCs w:val="28"/>
        </w:rPr>
        <w:t>主持1项省部级以上自然科学基金或教改项目。</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宋体" w:hint="eastAsia"/>
          <w:sz w:val="28"/>
          <w:szCs w:val="28"/>
        </w:rPr>
        <w:t>4.</w:t>
      </w:r>
      <w:r w:rsidRPr="008F6A3F">
        <w:rPr>
          <w:rFonts w:ascii="仿宋" w:eastAsia="仿宋" w:hAnsi="仿宋" w:cs="Times New Roman" w:hint="eastAsia"/>
          <w:sz w:val="28"/>
          <w:szCs w:val="28"/>
        </w:rPr>
        <w:t>作为第一作者出版的教材、学术专著或译著1本以上（本人撰写总字数不少于15万字）。</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5.作为第一发明人获国家授权专利1项以上。</w:t>
      </w:r>
    </w:p>
    <w:p w:rsidR="00D86F3B" w:rsidRPr="008F6A3F" w:rsidRDefault="00DB0622">
      <w:pPr>
        <w:spacing w:line="400" w:lineRule="exact"/>
        <w:ind w:left="560"/>
        <w:rPr>
          <w:rFonts w:ascii="仿宋" w:eastAsia="仿宋" w:hAnsi="仿宋" w:cs="Times New Roman"/>
          <w:sz w:val="28"/>
          <w:szCs w:val="28"/>
        </w:rPr>
      </w:pPr>
      <w:r w:rsidRPr="008F6A3F">
        <w:rPr>
          <w:rFonts w:ascii="仿宋" w:eastAsia="仿宋" w:hAnsi="仿宋" w:cs="Times New Roman" w:hint="eastAsia"/>
          <w:sz w:val="28"/>
          <w:szCs w:val="28"/>
        </w:rPr>
        <w:t>6.国家精品课程主讲教师或省部级精品课程主讲教师前5名。</w:t>
      </w:r>
    </w:p>
    <w:p w:rsidR="00D86F3B" w:rsidRPr="008F6A3F" w:rsidRDefault="00D86F3B">
      <w:pPr>
        <w:spacing w:line="400" w:lineRule="exact"/>
        <w:ind w:left="560"/>
        <w:rPr>
          <w:rFonts w:ascii="仿宋" w:eastAsia="仿宋" w:hAnsi="仿宋" w:cs="Times New Roman"/>
          <w:sz w:val="28"/>
          <w:szCs w:val="28"/>
        </w:rPr>
      </w:pPr>
    </w:p>
    <w:p w:rsidR="00D86F3B" w:rsidRPr="008F6A3F" w:rsidRDefault="00D86F3B">
      <w:pPr>
        <w:spacing w:line="400" w:lineRule="exact"/>
        <w:ind w:left="560"/>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十五、破格类——教授（研究员）职称评审条件</w:t>
      </w:r>
    </w:p>
    <w:p w:rsidR="00D86F3B" w:rsidRPr="008F6A3F" w:rsidRDefault="00D86F3B">
      <w:pPr>
        <w:widowControl/>
        <w:spacing w:line="400" w:lineRule="exact"/>
        <w:jc w:val="center"/>
        <w:rPr>
          <w:rFonts w:ascii="仿宋" w:eastAsia="仿宋" w:hAnsi="仿宋" w:cs="宋体"/>
          <w:b/>
          <w:kern w:val="0"/>
          <w:sz w:val="28"/>
          <w:szCs w:val="28"/>
        </w:rPr>
      </w:pP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1.思想政治表现要求按中大人字[2017]44号文第三部分“强化思想政治表现和师德师风考核在职称评审、岗位分级中的激励和约束作用”执行。</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2</w:t>
      </w:r>
      <w:r w:rsidRPr="008F6A3F">
        <w:rPr>
          <w:rFonts w:ascii="仿宋" w:eastAsia="仿宋" w:hAnsi="仿宋" w:cs="Times New Roman"/>
          <w:sz w:val="28"/>
          <w:szCs w:val="28"/>
        </w:rPr>
        <w:t>.</w:t>
      </w:r>
      <w:r w:rsidRPr="008F6A3F">
        <w:rPr>
          <w:rFonts w:ascii="仿宋" w:eastAsia="仿宋" w:hAnsi="仿宋" w:cs="Times New Roman" w:hint="eastAsia"/>
          <w:sz w:val="28"/>
          <w:szCs w:val="28"/>
        </w:rPr>
        <w:t>仅限教师科研系列，其他系列不进行破格评审。</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3</w:t>
      </w:r>
      <w:r w:rsidRPr="008F6A3F">
        <w:rPr>
          <w:rFonts w:ascii="仿宋" w:eastAsia="仿宋" w:hAnsi="仿宋" w:cs="Times New Roman"/>
          <w:sz w:val="28"/>
          <w:szCs w:val="28"/>
        </w:rPr>
        <w:t>.</w:t>
      </w:r>
      <w:r w:rsidRPr="008F6A3F">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Times New Roman"/>
          <w:sz w:val="28"/>
          <w:szCs w:val="28"/>
        </w:rPr>
        <w:t>.</w:t>
      </w:r>
      <w:r w:rsidRPr="008F6A3F">
        <w:rPr>
          <w:rFonts w:ascii="仿宋" w:eastAsia="仿宋" w:hAnsi="仿宋" w:cs="Times New Roman" w:hint="eastAsia"/>
          <w:sz w:val="28"/>
          <w:szCs w:val="28"/>
        </w:rPr>
        <w:t>破格申报条件：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①任副高未满</w:t>
      </w:r>
      <w:r w:rsidRPr="008F6A3F">
        <w:rPr>
          <w:rFonts w:ascii="仿宋" w:eastAsia="仿宋" w:hAnsi="仿宋" w:cs="Times New Roman"/>
          <w:sz w:val="28"/>
          <w:szCs w:val="28"/>
        </w:rPr>
        <w:t>5</w:t>
      </w:r>
      <w:r w:rsidRPr="008F6A3F">
        <w:rPr>
          <w:rFonts w:ascii="仿宋" w:eastAsia="仿宋" w:hAnsi="仿宋" w:cs="Times New Roman" w:hint="eastAsia"/>
          <w:sz w:val="28"/>
          <w:szCs w:val="28"/>
        </w:rPr>
        <w:t>年，年龄不超过</w:t>
      </w:r>
      <w:r w:rsidRPr="008F6A3F">
        <w:rPr>
          <w:rFonts w:ascii="仿宋" w:eastAsia="仿宋" w:hAnsi="仿宋" w:cs="Times New Roman"/>
          <w:sz w:val="28"/>
          <w:szCs w:val="28"/>
        </w:rPr>
        <w:t>40</w:t>
      </w:r>
      <w:r w:rsidRPr="008F6A3F">
        <w:rPr>
          <w:rFonts w:ascii="仿宋" w:eastAsia="仿宋" w:hAnsi="仿宋" w:cs="Times New Roman" w:hint="eastAsia"/>
          <w:sz w:val="28"/>
          <w:szCs w:val="28"/>
        </w:rPr>
        <w:t>周岁</w:t>
      </w:r>
      <w:r w:rsidRPr="008F6A3F">
        <w:rPr>
          <w:rFonts w:ascii="仿宋" w:eastAsia="仿宋" w:hAnsi="仿宋" w:cs="Times New Roman"/>
          <w:sz w:val="28"/>
          <w:szCs w:val="28"/>
        </w:rPr>
        <w:t>(197</w:t>
      </w:r>
      <w:r w:rsidRPr="008F6A3F">
        <w:rPr>
          <w:rFonts w:ascii="仿宋" w:eastAsia="仿宋" w:hAnsi="仿宋" w:cs="Times New Roman" w:hint="eastAsia"/>
          <w:sz w:val="28"/>
          <w:szCs w:val="28"/>
        </w:rPr>
        <w:t>8年</w:t>
      </w:r>
      <w:r w:rsidRPr="008F6A3F">
        <w:rPr>
          <w:rFonts w:ascii="仿宋" w:eastAsia="仿宋" w:hAnsi="仿宋" w:cs="Times New Roman"/>
          <w:sz w:val="28"/>
          <w:szCs w:val="28"/>
        </w:rPr>
        <w:t>9</w:t>
      </w:r>
      <w:r w:rsidRPr="008F6A3F">
        <w:rPr>
          <w:rFonts w:ascii="仿宋" w:eastAsia="仿宋" w:hAnsi="仿宋" w:cs="Times New Roman" w:hint="eastAsia"/>
          <w:sz w:val="28"/>
          <w:szCs w:val="28"/>
        </w:rPr>
        <w:t>月</w:t>
      </w:r>
      <w:r w:rsidRPr="008F6A3F">
        <w:rPr>
          <w:rFonts w:ascii="仿宋" w:eastAsia="仿宋" w:hAnsi="仿宋" w:cs="Times New Roman"/>
          <w:sz w:val="28"/>
          <w:szCs w:val="28"/>
        </w:rPr>
        <w:t>30</w:t>
      </w:r>
      <w:r w:rsidRPr="008F6A3F">
        <w:rPr>
          <w:rFonts w:ascii="仿宋" w:eastAsia="仿宋" w:hAnsi="仿宋" w:cs="Times New Roman" w:hint="eastAsia"/>
          <w:sz w:val="28"/>
          <w:szCs w:val="28"/>
        </w:rPr>
        <w:t>日以后出生</w:t>
      </w:r>
      <w:r w:rsidRPr="008F6A3F">
        <w:rPr>
          <w:rFonts w:ascii="仿宋" w:eastAsia="仿宋" w:hAnsi="仿宋" w:cs="Times New Roman"/>
          <w:sz w:val="28"/>
          <w:szCs w:val="28"/>
        </w:rPr>
        <w:t>)</w:t>
      </w:r>
      <w:r w:rsidRPr="008F6A3F">
        <w:rPr>
          <w:rFonts w:ascii="仿宋" w:eastAsia="仿宋" w:hAnsi="仿宋" w:cs="Times New Roman" w:hint="eastAsia"/>
          <w:sz w:val="28"/>
          <w:szCs w:val="28"/>
        </w:rPr>
        <w:t>。</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②任现职以来，主持国家级课题</w:t>
      </w:r>
      <w:r w:rsidRPr="008F6A3F">
        <w:rPr>
          <w:rFonts w:ascii="仿宋" w:eastAsia="仿宋" w:hAnsi="仿宋" w:cs="Times New Roman"/>
          <w:sz w:val="28"/>
          <w:szCs w:val="28"/>
        </w:rPr>
        <w:t>1</w:t>
      </w:r>
      <w:r w:rsidRPr="008F6A3F">
        <w:rPr>
          <w:rFonts w:ascii="仿宋" w:eastAsia="仿宋" w:hAnsi="仿宋" w:cs="Times New Roman" w:hint="eastAsia"/>
          <w:sz w:val="28"/>
          <w:szCs w:val="28"/>
        </w:rPr>
        <w:t>项及以上。</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③任现职以来，以第一作者或通讯作者在本学科领域发表高水平论文，理工医类评估分值＞</w:t>
      </w:r>
      <w:r w:rsidRPr="008F6A3F">
        <w:rPr>
          <w:rFonts w:ascii="仿宋" w:eastAsia="仿宋" w:hAnsi="仿宋" w:cs="Times New Roman"/>
          <w:sz w:val="28"/>
          <w:szCs w:val="28"/>
        </w:rPr>
        <w:t>60,</w:t>
      </w:r>
      <w:r w:rsidRPr="008F6A3F">
        <w:rPr>
          <w:rFonts w:ascii="仿宋" w:eastAsia="仿宋" w:hAnsi="仿宋" w:cs="Times New Roman" w:hint="eastAsia"/>
          <w:sz w:val="28"/>
          <w:szCs w:val="28"/>
        </w:rPr>
        <w:t>人文社科类评估分值＞</w:t>
      </w:r>
      <w:r w:rsidRPr="008F6A3F">
        <w:rPr>
          <w:rFonts w:ascii="仿宋" w:eastAsia="仿宋" w:hAnsi="仿宋" w:cs="Times New Roman"/>
          <w:sz w:val="28"/>
          <w:szCs w:val="28"/>
        </w:rPr>
        <w:t>45</w:t>
      </w:r>
      <w:r w:rsidRPr="008F6A3F">
        <w:rPr>
          <w:rFonts w:ascii="仿宋" w:eastAsia="仿宋" w:hAnsi="仿宋" w:cs="Times New Roman" w:hint="eastAsia"/>
          <w:sz w:val="28"/>
          <w:szCs w:val="28"/>
        </w:rPr>
        <w:t>，且</w:t>
      </w:r>
      <w:r w:rsidRPr="008F6A3F">
        <w:rPr>
          <w:rFonts w:ascii="仿宋" w:eastAsia="仿宋" w:hAnsi="仿宋" w:cs="Times New Roman"/>
          <w:sz w:val="28"/>
          <w:szCs w:val="28"/>
        </w:rPr>
        <w:t>JCR1</w:t>
      </w:r>
      <w:r w:rsidRPr="008F6A3F">
        <w:rPr>
          <w:rFonts w:ascii="仿宋" w:eastAsia="仿宋" w:hAnsi="仿宋" w:cs="Times New Roman" w:hint="eastAsia"/>
          <w:sz w:val="28"/>
          <w:szCs w:val="28"/>
        </w:rPr>
        <w:t>区期刊论文不少于</w:t>
      </w:r>
      <w:r w:rsidRPr="008F6A3F">
        <w:rPr>
          <w:rFonts w:ascii="仿宋" w:eastAsia="仿宋" w:hAnsi="仿宋" w:cs="Times New Roman"/>
          <w:sz w:val="28"/>
          <w:szCs w:val="28"/>
        </w:rPr>
        <w:t>2</w:t>
      </w:r>
      <w:r w:rsidRPr="008F6A3F">
        <w:rPr>
          <w:rFonts w:ascii="仿宋" w:eastAsia="仿宋" w:hAnsi="仿宋" w:cs="Times New Roman" w:hint="eastAsia"/>
          <w:sz w:val="28"/>
          <w:szCs w:val="28"/>
        </w:rPr>
        <w:t>篇或</w:t>
      </w:r>
      <w:r w:rsidRPr="008F6A3F">
        <w:rPr>
          <w:rFonts w:ascii="仿宋" w:eastAsia="仿宋" w:hAnsi="仿宋" w:cs="Times New Roman"/>
          <w:sz w:val="28"/>
          <w:szCs w:val="28"/>
        </w:rPr>
        <w:t>CSSCI</w:t>
      </w:r>
      <w:r w:rsidRPr="008F6A3F">
        <w:rPr>
          <w:rFonts w:ascii="仿宋" w:eastAsia="仿宋" w:hAnsi="仿宋" w:cs="Times New Roman" w:hint="eastAsia"/>
          <w:sz w:val="28"/>
          <w:szCs w:val="28"/>
        </w:rPr>
        <w:t>期刊</w:t>
      </w:r>
      <w:r w:rsidRPr="008F6A3F">
        <w:rPr>
          <w:rFonts w:ascii="仿宋" w:eastAsia="仿宋" w:hAnsi="仿宋" w:cs="Times New Roman"/>
          <w:sz w:val="28"/>
          <w:szCs w:val="28"/>
        </w:rPr>
        <w:t>A</w:t>
      </w:r>
      <w:r w:rsidRPr="008F6A3F">
        <w:rPr>
          <w:rFonts w:ascii="仿宋" w:eastAsia="仿宋" w:hAnsi="仿宋" w:cs="Times New Roman" w:hint="eastAsia"/>
          <w:sz w:val="28"/>
          <w:szCs w:val="28"/>
        </w:rPr>
        <w:t>类论文不少于</w:t>
      </w:r>
      <w:r w:rsidRPr="008F6A3F">
        <w:rPr>
          <w:rFonts w:ascii="仿宋" w:eastAsia="仿宋" w:hAnsi="仿宋" w:cs="Times New Roman"/>
          <w:sz w:val="28"/>
          <w:szCs w:val="28"/>
        </w:rPr>
        <w:t>2</w:t>
      </w:r>
      <w:r w:rsidRPr="008F6A3F">
        <w:rPr>
          <w:rFonts w:ascii="仿宋" w:eastAsia="仿宋" w:hAnsi="仿宋" w:cs="Times New Roman" w:hint="eastAsia"/>
          <w:sz w:val="28"/>
          <w:szCs w:val="28"/>
        </w:rPr>
        <w:t>篇；或以第一作者或通讯作者在《</w:t>
      </w:r>
      <w:r w:rsidRPr="008F6A3F">
        <w:rPr>
          <w:rFonts w:ascii="仿宋" w:eastAsia="仿宋" w:hAnsi="仿宋" w:cs="Times New Roman"/>
          <w:sz w:val="28"/>
          <w:szCs w:val="28"/>
        </w:rPr>
        <w:t>Nature</w:t>
      </w:r>
      <w:r w:rsidRPr="008F6A3F">
        <w:rPr>
          <w:rFonts w:ascii="仿宋" w:eastAsia="仿宋" w:hAnsi="仿宋" w:cs="Times New Roman" w:hint="eastAsia"/>
          <w:sz w:val="28"/>
          <w:szCs w:val="28"/>
        </w:rPr>
        <w:t>》或《</w:t>
      </w:r>
      <w:r w:rsidRPr="008F6A3F">
        <w:rPr>
          <w:rFonts w:ascii="仿宋" w:eastAsia="仿宋" w:hAnsi="仿宋" w:cs="Times New Roman"/>
          <w:sz w:val="28"/>
          <w:szCs w:val="28"/>
        </w:rPr>
        <w:t>Science</w:t>
      </w:r>
      <w:r w:rsidRPr="008F6A3F">
        <w:rPr>
          <w:rFonts w:ascii="仿宋" w:eastAsia="仿宋" w:hAnsi="仿宋" w:cs="Times New Roman" w:hint="eastAsia"/>
          <w:sz w:val="28"/>
          <w:szCs w:val="28"/>
        </w:rPr>
        <w:t>》正刊上发表论文，或在本领域国际顶级期刊发表</w:t>
      </w:r>
      <w:r w:rsidRPr="008F6A3F">
        <w:rPr>
          <w:rFonts w:ascii="仿宋" w:eastAsia="仿宋" w:hAnsi="仿宋" w:cs="Times New Roman"/>
          <w:sz w:val="28"/>
          <w:szCs w:val="28"/>
        </w:rPr>
        <w:t>3</w:t>
      </w:r>
      <w:r w:rsidRPr="008F6A3F">
        <w:rPr>
          <w:rFonts w:ascii="仿宋" w:eastAsia="仿宋" w:hAnsi="仿宋" w:cs="Times New Roman" w:hint="eastAsia"/>
          <w:sz w:val="28"/>
          <w:szCs w:val="28"/>
        </w:rPr>
        <w:t>篇以上论文。</w:t>
      </w:r>
    </w:p>
    <w:p w:rsidR="00D86F3B" w:rsidRPr="008F6A3F" w:rsidRDefault="00DB0622">
      <w:pPr>
        <w:pStyle w:val="a3"/>
        <w:adjustRightInd w:val="0"/>
        <w:snapToGrid w:val="0"/>
        <w:spacing w:line="440" w:lineRule="atLeast"/>
        <w:jc w:val="center"/>
        <w:rPr>
          <w:rFonts w:ascii="仿宋" w:eastAsia="仿宋" w:hAnsi="仿宋"/>
          <w:color w:val="auto"/>
          <w:sz w:val="28"/>
          <w:szCs w:val="28"/>
        </w:rPr>
      </w:pPr>
      <w:r w:rsidRPr="008F6A3F">
        <w:rPr>
          <w:rFonts w:ascii="仿宋" w:eastAsia="仿宋" w:hAnsi="仿宋" w:hint="eastAsia"/>
          <w:b/>
          <w:color w:val="auto"/>
          <w:sz w:val="28"/>
          <w:szCs w:val="28"/>
        </w:rPr>
        <w:t>中南大学学术论文绩分评估标准</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19"/>
        <w:gridCol w:w="3260"/>
        <w:gridCol w:w="1843"/>
      </w:tblGrid>
      <w:tr w:rsidR="00D86F3B" w:rsidRPr="008F6A3F">
        <w:trPr>
          <w:trHeight w:val="567"/>
          <w:jc w:val="center"/>
        </w:trPr>
        <w:tc>
          <w:tcPr>
            <w:tcW w:w="3227" w:type="dxa"/>
            <w:gridSpan w:val="2"/>
            <w:vAlign w:val="center"/>
          </w:tcPr>
          <w:p w:rsidR="00D86F3B" w:rsidRPr="008F6A3F" w:rsidRDefault="00DB0622">
            <w:pPr>
              <w:snapToGrid w:val="0"/>
              <w:ind w:firstLine="560"/>
              <w:jc w:val="center"/>
              <w:rPr>
                <w:rFonts w:ascii="仿宋" w:eastAsia="仿宋" w:hAnsi="仿宋"/>
                <w:sz w:val="28"/>
                <w:szCs w:val="28"/>
              </w:rPr>
            </w:pPr>
            <w:r w:rsidRPr="008F6A3F">
              <w:rPr>
                <w:rFonts w:ascii="仿宋" w:eastAsia="仿宋" w:hAnsi="仿宋" w:hint="eastAsia"/>
                <w:sz w:val="28"/>
                <w:szCs w:val="28"/>
              </w:rPr>
              <w:t>类别</w:t>
            </w:r>
          </w:p>
        </w:tc>
        <w:tc>
          <w:tcPr>
            <w:tcW w:w="5103" w:type="dxa"/>
            <w:gridSpan w:val="2"/>
            <w:vAlign w:val="center"/>
          </w:tcPr>
          <w:p w:rsidR="00D86F3B" w:rsidRPr="008F6A3F" w:rsidRDefault="00DB0622">
            <w:pPr>
              <w:snapToGrid w:val="0"/>
              <w:ind w:firstLine="560"/>
              <w:jc w:val="center"/>
              <w:rPr>
                <w:rFonts w:ascii="仿宋" w:eastAsia="仿宋" w:hAnsi="仿宋"/>
                <w:sz w:val="28"/>
                <w:szCs w:val="28"/>
              </w:rPr>
            </w:pPr>
            <w:r w:rsidRPr="008F6A3F">
              <w:rPr>
                <w:rFonts w:ascii="仿宋" w:eastAsia="仿宋" w:hAnsi="仿宋" w:hint="eastAsia"/>
                <w:sz w:val="28"/>
                <w:szCs w:val="28"/>
              </w:rPr>
              <w:t>期刊或论文评估分值</w:t>
            </w:r>
          </w:p>
        </w:tc>
      </w:tr>
      <w:tr w:rsidR="00D86F3B" w:rsidRPr="008F6A3F">
        <w:trPr>
          <w:trHeight w:val="313"/>
          <w:jc w:val="center"/>
        </w:trPr>
        <w:tc>
          <w:tcPr>
            <w:tcW w:w="1008" w:type="dxa"/>
            <w:vMerge w:val="restart"/>
            <w:vAlign w:val="center"/>
          </w:tcPr>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理</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工</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医</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类</w:t>
            </w:r>
          </w:p>
        </w:tc>
        <w:tc>
          <w:tcPr>
            <w:tcW w:w="2219" w:type="dxa"/>
            <w:vMerge w:val="restart"/>
            <w:vAlign w:val="center"/>
          </w:tcPr>
          <w:p w:rsidR="00D86F3B" w:rsidRPr="008F6A3F" w:rsidRDefault="00DB0622">
            <w:pPr>
              <w:adjustRightInd w:val="0"/>
              <w:snapToGrid w:val="0"/>
              <w:jc w:val="center"/>
              <w:rPr>
                <w:rFonts w:ascii="仿宋" w:eastAsia="仿宋" w:hAnsi="仿宋" w:cs="Tahoma"/>
                <w:b/>
                <w:bCs/>
                <w:sz w:val="28"/>
                <w:szCs w:val="28"/>
                <w:lang w:val="fr-FR"/>
              </w:rPr>
            </w:pPr>
            <w:r w:rsidRPr="008F6A3F">
              <w:rPr>
                <w:rFonts w:ascii="仿宋" w:eastAsia="仿宋" w:hAnsi="仿宋" w:cs="Tahoma"/>
                <w:b/>
                <w:bCs/>
                <w:sz w:val="28"/>
                <w:szCs w:val="28"/>
                <w:lang w:val="fr-FR"/>
              </w:rPr>
              <w:t>SCI</w:t>
            </w: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JCR 1</w:t>
            </w:r>
            <w:r w:rsidRPr="008F6A3F">
              <w:rPr>
                <w:rFonts w:ascii="仿宋" w:eastAsia="仿宋" w:hAnsi="仿宋" w:cs="Tahoma" w:hint="eastAsia"/>
                <w:sz w:val="28"/>
                <w:szCs w:val="28"/>
              </w:rPr>
              <w:t>区</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hint="eastAsia"/>
                <w:sz w:val="28"/>
                <w:szCs w:val="28"/>
              </w:rPr>
              <w:t>≥</w:t>
            </w:r>
            <w:r w:rsidRPr="008F6A3F">
              <w:rPr>
                <w:rFonts w:ascii="仿宋" w:eastAsia="仿宋" w:hAnsi="仿宋" w:cs="Tahoma"/>
                <w:sz w:val="28"/>
                <w:szCs w:val="28"/>
              </w:rPr>
              <w:t>7</w:t>
            </w:r>
          </w:p>
        </w:tc>
      </w:tr>
      <w:tr w:rsidR="00D86F3B" w:rsidRPr="008F6A3F">
        <w:trPr>
          <w:trHeight w:val="313"/>
          <w:jc w:val="center"/>
        </w:trPr>
        <w:tc>
          <w:tcPr>
            <w:tcW w:w="1008" w:type="dxa"/>
            <w:vMerge/>
            <w:vAlign w:val="center"/>
          </w:tcPr>
          <w:p w:rsidR="00D86F3B" w:rsidRPr="008F6A3F" w:rsidRDefault="00D86F3B">
            <w:pPr>
              <w:adjustRightInd w:val="0"/>
              <w:snapToGrid w:val="0"/>
              <w:jc w:val="center"/>
              <w:rPr>
                <w:rFonts w:ascii="仿宋" w:eastAsia="仿宋" w:hAnsi="仿宋" w:cs="Tahoma"/>
                <w:sz w:val="28"/>
                <w:szCs w:val="28"/>
              </w:rPr>
            </w:pPr>
          </w:p>
        </w:tc>
        <w:tc>
          <w:tcPr>
            <w:tcW w:w="2219" w:type="dxa"/>
            <w:vMerge/>
            <w:vAlign w:val="center"/>
          </w:tcPr>
          <w:p w:rsidR="00D86F3B" w:rsidRPr="008F6A3F"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JCR 2</w:t>
            </w:r>
            <w:r w:rsidRPr="008F6A3F">
              <w:rPr>
                <w:rFonts w:ascii="仿宋" w:eastAsia="仿宋" w:hAnsi="仿宋" w:cs="Tahoma" w:hint="eastAsia"/>
                <w:sz w:val="28"/>
                <w:szCs w:val="28"/>
              </w:rPr>
              <w:t>区</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5</w:t>
            </w:r>
          </w:p>
        </w:tc>
      </w:tr>
      <w:tr w:rsidR="00D86F3B" w:rsidRPr="008F6A3F">
        <w:trPr>
          <w:trHeight w:val="313"/>
          <w:jc w:val="center"/>
        </w:trPr>
        <w:tc>
          <w:tcPr>
            <w:tcW w:w="1008" w:type="dxa"/>
            <w:vMerge/>
            <w:vAlign w:val="center"/>
          </w:tcPr>
          <w:p w:rsidR="00D86F3B" w:rsidRPr="008F6A3F" w:rsidRDefault="00D86F3B">
            <w:pPr>
              <w:adjustRightInd w:val="0"/>
              <w:snapToGrid w:val="0"/>
              <w:jc w:val="center"/>
              <w:rPr>
                <w:rFonts w:ascii="仿宋" w:eastAsia="仿宋" w:hAnsi="仿宋" w:cs="Tahoma"/>
                <w:sz w:val="28"/>
                <w:szCs w:val="28"/>
              </w:rPr>
            </w:pPr>
          </w:p>
        </w:tc>
        <w:tc>
          <w:tcPr>
            <w:tcW w:w="2219" w:type="dxa"/>
            <w:vMerge/>
            <w:vAlign w:val="center"/>
          </w:tcPr>
          <w:p w:rsidR="00D86F3B" w:rsidRPr="008F6A3F"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JCR 3</w:t>
            </w:r>
            <w:r w:rsidRPr="008F6A3F">
              <w:rPr>
                <w:rFonts w:ascii="仿宋" w:eastAsia="仿宋" w:hAnsi="仿宋" w:cs="Tahoma" w:hint="eastAsia"/>
                <w:sz w:val="28"/>
                <w:szCs w:val="28"/>
              </w:rPr>
              <w:t>区</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3</w:t>
            </w:r>
          </w:p>
        </w:tc>
      </w:tr>
      <w:tr w:rsidR="00D86F3B" w:rsidRPr="008F6A3F">
        <w:trPr>
          <w:trHeight w:val="317"/>
          <w:jc w:val="center"/>
        </w:trPr>
        <w:tc>
          <w:tcPr>
            <w:tcW w:w="1008" w:type="dxa"/>
            <w:vMerge/>
            <w:vAlign w:val="center"/>
          </w:tcPr>
          <w:p w:rsidR="00D86F3B" w:rsidRPr="008F6A3F" w:rsidRDefault="00D86F3B">
            <w:pPr>
              <w:adjustRightInd w:val="0"/>
              <w:snapToGrid w:val="0"/>
              <w:jc w:val="center"/>
              <w:rPr>
                <w:rFonts w:ascii="仿宋" w:eastAsia="仿宋" w:hAnsi="仿宋"/>
              </w:rPr>
            </w:pPr>
          </w:p>
        </w:tc>
        <w:tc>
          <w:tcPr>
            <w:tcW w:w="2219" w:type="dxa"/>
            <w:vMerge/>
            <w:vAlign w:val="center"/>
          </w:tcPr>
          <w:p w:rsidR="00D86F3B" w:rsidRPr="008F6A3F" w:rsidRDefault="00D86F3B">
            <w:pPr>
              <w:adjustRightInd w:val="0"/>
              <w:snapToGrid w:val="0"/>
              <w:jc w:val="center"/>
              <w:rPr>
                <w:rFonts w:ascii="仿宋" w:eastAsia="仿宋" w:hAnsi="仿宋" w:cs="Tahoma"/>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hint="eastAsia"/>
                <w:sz w:val="28"/>
                <w:szCs w:val="28"/>
              </w:rPr>
              <w:t>其他</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1</w:t>
            </w:r>
          </w:p>
        </w:tc>
      </w:tr>
      <w:tr w:rsidR="00D86F3B" w:rsidRPr="008F6A3F">
        <w:trPr>
          <w:trHeight w:val="317"/>
          <w:jc w:val="center"/>
        </w:trPr>
        <w:tc>
          <w:tcPr>
            <w:tcW w:w="1008" w:type="dxa"/>
            <w:vMerge/>
            <w:vAlign w:val="center"/>
          </w:tcPr>
          <w:p w:rsidR="00D86F3B" w:rsidRPr="008F6A3F" w:rsidRDefault="00D86F3B">
            <w:pPr>
              <w:adjustRightInd w:val="0"/>
              <w:snapToGrid w:val="0"/>
              <w:jc w:val="center"/>
              <w:rPr>
                <w:rFonts w:ascii="仿宋" w:eastAsia="仿宋" w:hAnsi="仿宋"/>
              </w:rPr>
            </w:pPr>
          </w:p>
        </w:tc>
        <w:tc>
          <w:tcPr>
            <w:tcW w:w="2219" w:type="dxa"/>
            <w:vMerge w:val="restart"/>
            <w:vAlign w:val="center"/>
          </w:tcPr>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中国计算机学会推荐的国际学术会议论文</w:t>
            </w: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A</w:t>
            </w:r>
            <w:r w:rsidRPr="008F6A3F">
              <w:rPr>
                <w:rFonts w:ascii="仿宋" w:eastAsia="仿宋" w:hAnsi="仿宋" w:cs="Tahoma" w:hint="eastAsia"/>
                <w:sz w:val="28"/>
                <w:szCs w:val="28"/>
              </w:rPr>
              <w:t>类</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6</w:t>
            </w:r>
          </w:p>
        </w:tc>
      </w:tr>
      <w:tr w:rsidR="00D86F3B" w:rsidRPr="008F6A3F">
        <w:trPr>
          <w:trHeight w:val="317"/>
          <w:jc w:val="center"/>
        </w:trPr>
        <w:tc>
          <w:tcPr>
            <w:tcW w:w="1008" w:type="dxa"/>
            <w:vMerge/>
            <w:vAlign w:val="center"/>
          </w:tcPr>
          <w:p w:rsidR="00D86F3B" w:rsidRPr="008F6A3F" w:rsidRDefault="00D86F3B">
            <w:pPr>
              <w:adjustRightInd w:val="0"/>
              <w:snapToGrid w:val="0"/>
              <w:jc w:val="center"/>
              <w:rPr>
                <w:rFonts w:ascii="仿宋" w:eastAsia="仿宋" w:hAnsi="仿宋"/>
              </w:rPr>
            </w:pPr>
          </w:p>
        </w:tc>
        <w:tc>
          <w:tcPr>
            <w:tcW w:w="2219" w:type="dxa"/>
            <w:vMerge/>
            <w:vAlign w:val="center"/>
          </w:tcPr>
          <w:p w:rsidR="00D86F3B" w:rsidRPr="008F6A3F" w:rsidRDefault="00D86F3B">
            <w:pPr>
              <w:adjustRightInd w:val="0"/>
              <w:snapToGrid w:val="0"/>
              <w:jc w:val="center"/>
              <w:rPr>
                <w:rFonts w:ascii="仿宋" w:eastAsia="仿宋" w:hAnsi="仿宋" w:cs="Tahoma"/>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B</w:t>
            </w:r>
            <w:r w:rsidRPr="008F6A3F">
              <w:rPr>
                <w:rFonts w:ascii="仿宋" w:eastAsia="仿宋" w:hAnsi="仿宋" w:cs="Tahoma" w:hint="eastAsia"/>
                <w:sz w:val="28"/>
                <w:szCs w:val="28"/>
              </w:rPr>
              <w:t>类</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4</w:t>
            </w:r>
          </w:p>
        </w:tc>
      </w:tr>
      <w:tr w:rsidR="00D86F3B" w:rsidRPr="008F6A3F">
        <w:trPr>
          <w:trHeight w:val="371"/>
          <w:jc w:val="center"/>
        </w:trPr>
        <w:tc>
          <w:tcPr>
            <w:tcW w:w="1008" w:type="dxa"/>
            <w:vMerge/>
            <w:vAlign w:val="center"/>
          </w:tcPr>
          <w:p w:rsidR="00D86F3B" w:rsidRPr="008F6A3F" w:rsidRDefault="00D86F3B">
            <w:pPr>
              <w:adjustRightInd w:val="0"/>
              <w:snapToGrid w:val="0"/>
              <w:jc w:val="center"/>
              <w:rPr>
                <w:rFonts w:ascii="仿宋" w:eastAsia="仿宋" w:hAnsi="仿宋"/>
              </w:rPr>
            </w:pPr>
          </w:p>
        </w:tc>
        <w:tc>
          <w:tcPr>
            <w:tcW w:w="2219" w:type="dxa"/>
            <w:vMerge/>
            <w:vAlign w:val="center"/>
          </w:tcPr>
          <w:p w:rsidR="00D86F3B" w:rsidRPr="008F6A3F" w:rsidRDefault="00D86F3B">
            <w:pPr>
              <w:adjustRightInd w:val="0"/>
              <w:snapToGrid w:val="0"/>
              <w:jc w:val="center"/>
              <w:rPr>
                <w:rFonts w:ascii="仿宋" w:eastAsia="仿宋" w:hAnsi="仿宋" w:cs="Tahoma"/>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C</w:t>
            </w:r>
            <w:r w:rsidRPr="008F6A3F">
              <w:rPr>
                <w:rFonts w:ascii="仿宋" w:eastAsia="仿宋" w:hAnsi="仿宋" w:cs="Tahoma" w:hint="eastAsia"/>
                <w:sz w:val="28"/>
                <w:szCs w:val="28"/>
              </w:rPr>
              <w:t>类</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1</w:t>
            </w:r>
          </w:p>
        </w:tc>
      </w:tr>
      <w:tr w:rsidR="00D86F3B" w:rsidRPr="008F6A3F">
        <w:trPr>
          <w:trHeight w:val="317"/>
          <w:jc w:val="center"/>
        </w:trPr>
        <w:tc>
          <w:tcPr>
            <w:tcW w:w="1008" w:type="dxa"/>
            <w:vMerge w:val="restart"/>
            <w:tcBorders>
              <w:top w:val="nil"/>
            </w:tcBorders>
            <w:vAlign w:val="center"/>
          </w:tcPr>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人</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文</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社</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科</w:t>
            </w:r>
          </w:p>
          <w:p w:rsidR="00D86F3B" w:rsidRPr="008F6A3F" w:rsidRDefault="00DB0622">
            <w:pPr>
              <w:adjustRightInd w:val="0"/>
              <w:snapToGrid w:val="0"/>
              <w:jc w:val="center"/>
              <w:rPr>
                <w:rFonts w:ascii="仿宋" w:eastAsia="仿宋" w:hAnsi="仿宋" w:cs="Tahoma"/>
                <w:sz w:val="28"/>
                <w:szCs w:val="28"/>
              </w:rPr>
            </w:pPr>
            <w:r w:rsidRPr="008F6A3F">
              <w:rPr>
                <w:rFonts w:ascii="仿宋" w:eastAsia="仿宋" w:hAnsi="仿宋" w:cs="Tahoma" w:hint="eastAsia"/>
                <w:sz w:val="28"/>
                <w:szCs w:val="28"/>
              </w:rPr>
              <w:t>类</w:t>
            </w:r>
          </w:p>
        </w:tc>
        <w:tc>
          <w:tcPr>
            <w:tcW w:w="2219" w:type="dxa"/>
            <w:vMerge w:val="restart"/>
            <w:tcBorders>
              <w:top w:val="nil"/>
            </w:tcBorders>
            <w:vAlign w:val="center"/>
          </w:tcPr>
          <w:p w:rsidR="00D86F3B" w:rsidRPr="008F6A3F" w:rsidRDefault="00DB0622">
            <w:pPr>
              <w:adjustRightInd w:val="0"/>
              <w:snapToGrid w:val="0"/>
              <w:jc w:val="center"/>
              <w:rPr>
                <w:rFonts w:ascii="仿宋" w:eastAsia="仿宋" w:hAnsi="仿宋" w:cs="Tahoma"/>
                <w:b/>
                <w:bCs/>
                <w:sz w:val="28"/>
                <w:szCs w:val="28"/>
                <w:lang w:val="fr-FR"/>
              </w:rPr>
            </w:pPr>
            <w:r w:rsidRPr="008F6A3F">
              <w:rPr>
                <w:rFonts w:ascii="仿宋" w:eastAsia="仿宋" w:hAnsi="仿宋" w:cs="Tahoma"/>
                <w:b/>
                <w:bCs/>
                <w:sz w:val="28"/>
                <w:szCs w:val="28"/>
                <w:lang w:val="fr-FR"/>
              </w:rPr>
              <w:t xml:space="preserve">SCI </w:t>
            </w:r>
          </w:p>
          <w:p w:rsidR="00D86F3B" w:rsidRPr="008F6A3F" w:rsidRDefault="00DB0622">
            <w:pPr>
              <w:adjustRightInd w:val="0"/>
              <w:snapToGrid w:val="0"/>
              <w:jc w:val="center"/>
              <w:rPr>
                <w:rFonts w:ascii="仿宋" w:eastAsia="仿宋" w:hAnsi="仿宋" w:cs="Tahoma"/>
                <w:b/>
                <w:bCs/>
                <w:sz w:val="28"/>
                <w:szCs w:val="28"/>
                <w:lang w:val="fr-FR"/>
              </w:rPr>
            </w:pPr>
            <w:r w:rsidRPr="008F6A3F">
              <w:rPr>
                <w:rFonts w:ascii="仿宋" w:eastAsia="仿宋" w:hAnsi="仿宋" w:cs="Tahoma"/>
                <w:b/>
                <w:bCs/>
                <w:sz w:val="28"/>
                <w:szCs w:val="28"/>
                <w:lang w:val="fr-FR"/>
              </w:rPr>
              <w:t>SSCI</w:t>
            </w:r>
          </w:p>
          <w:p w:rsidR="00D86F3B" w:rsidRPr="008F6A3F" w:rsidRDefault="00DB0622">
            <w:pPr>
              <w:adjustRightInd w:val="0"/>
              <w:snapToGrid w:val="0"/>
              <w:jc w:val="center"/>
              <w:rPr>
                <w:rFonts w:ascii="仿宋" w:eastAsia="仿宋" w:hAnsi="仿宋" w:cs="Tahoma"/>
                <w:b/>
                <w:bCs/>
                <w:sz w:val="28"/>
                <w:szCs w:val="28"/>
                <w:lang w:val="fr-FR"/>
              </w:rPr>
            </w:pPr>
            <w:r w:rsidRPr="008F6A3F">
              <w:rPr>
                <w:rFonts w:ascii="仿宋" w:eastAsia="仿宋" w:hAnsi="仿宋" w:cs="Tahoma"/>
                <w:b/>
                <w:bCs/>
                <w:sz w:val="28"/>
                <w:szCs w:val="28"/>
                <w:lang w:val="fr-FR"/>
              </w:rPr>
              <w:t>A</w:t>
            </w:r>
            <w:r w:rsidRPr="008F6A3F">
              <w:rPr>
                <w:rFonts w:ascii="仿宋" w:eastAsia="仿宋" w:hAnsi="仿宋" w:cs="Tahoma" w:hint="eastAsia"/>
                <w:b/>
                <w:bCs/>
                <w:sz w:val="28"/>
                <w:szCs w:val="28"/>
                <w:lang w:val="fr-FR"/>
              </w:rPr>
              <w:t>＆</w:t>
            </w:r>
            <w:r w:rsidRPr="008F6A3F">
              <w:rPr>
                <w:rFonts w:ascii="仿宋" w:eastAsia="仿宋" w:hAnsi="仿宋" w:cs="Tahoma"/>
                <w:b/>
                <w:bCs/>
                <w:sz w:val="28"/>
                <w:szCs w:val="28"/>
                <w:lang w:val="fr-FR"/>
              </w:rPr>
              <w:t>HCI</w:t>
            </w:r>
          </w:p>
        </w:tc>
        <w:tc>
          <w:tcPr>
            <w:tcW w:w="3260" w:type="dxa"/>
            <w:tcBorders>
              <w:top w:val="nil"/>
            </w:tcBorders>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JCR 1</w:t>
            </w:r>
            <w:r w:rsidRPr="008F6A3F">
              <w:rPr>
                <w:rFonts w:ascii="仿宋" w:eastAsia="仿宋" w:hAnsi="仿宋" w:cs="Tahoma" w:hint="eastAsia"/>
                <w:sz w:val="28"/>
                <w:szCs w:val="28"/>
              </w:rPr>
              <w:t>区</w:t>
            </w:r>
          </w:p>
        </w:tc>
        <w:tc>
          <w:tcPr>
            <w:tcW w:w="1843" w:type="dxa"/>
            <w:tcBorders>
              <w:top w:val="nil"/>
            </w:tcBorders>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7</w:t>
            </w:r>
          </w:p>
        </w:tc>
      </w:tr>
      <w:tr w:rsidR="00D86F3B" w:rsidRPr="008F6A3F">
        <w:trPr>
          <w:trHeight w:val="317"/>
          <w:jc w:val="center"/>
        </w:trPr>
        <w:tc>
          <w:tcPr>
            <w:tcW w:w="1008" w:type="dxa"/>
            <w:vMerge/>
            <w:vAlign w:val="center"/>
          </w:tcPr>
          <w:p w:rsidR="00D86F3B" w:rsidRPr="008F6A3F" w:rsidRDefault="00D86F3B">
            <w:pPr>
              <w:adjustRightInd w:val="0"/>
              <w:snapToGrid w:val="0"/>
              <w:jc w:val="center"/>
              <w:rPr>
                <w:rFonts w:ascii="仿宋" w:eastAsia="仿宋" w:hAnsi="仿宋" w:cs="Tahoma"/>
                <w:sz w:val="28"/>
                <w:szCs w:val="28"/>
              </w:rPr>
            </w:pPr>
          </w:p>
        </w:tc>
        <w:tc>
          <w:tcPr>
            <w:tcW w:w="2219" w:type="dxa"/>
            <w:vMerge/>
            <w:vAlign w:val="center"/>
          </w:tcPr>
          <w:p w:rsidR="00D86F3B" w:rsidRPr="008F6A3F"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JCR 2</w:t>
            </w:r>
            <w:r w:rsidRPr="008F6A3F">
              <w:rPr>
                <w:rFonts w:ascii="仿宋" w:eastAsia="仿宋" w:hAnsi="仿宋" w:cs="Tahoma" w:hint="eastAsia"/>
                <w:sz w:val="28"/>
                <w:szCs w:val="28"/>
              </w:rPr>
              <w:t>区</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5</w:t>
            </w:r>
          </w:p>
        </w:tc>
      </w:tr>
      <w:tr w:rsidR="00D86F3B" w:rsidRPr="008F6A3F">
        <w:trPr>
          <w:trHeight w:val="235"/>
          <w:jc w:val="center"/>
        </w:trPr>
        <w:tc>
          <w:tcPr>
            <w:tcW w:w="1008" w:type="dxa"/>
            <w:vMerge/>
            <w:vAlign w:val="center"/>
          </w:tcPr>
          <w:p w:rsidR="00D86F3B" w:rsidRPr="008F6A3F" w:rsidRDefault="00D86F3B">
            <w:pPr>
              <w:adjustRightInd w:val="0"/>
              <w:snapToGrid w:val="0"/>
              <w:jc w:val="center"/>
              <w:rPr>
                <w:rFonts w:ascii="仿宋" w:eastAsia="仿宋" w:hAnsi="仿宋"/>
              </w:rPr>
            </w:pPr>
          </w:p>
        </w:tc>
        <w:tc>
          <w:tcPr>
            <w:tcW w:w="2219" w:type="dxa"/>
            <w:vMerge/>
            <w:vAlign w:val="center"/>
          </w:tcPr>
          <w:p w:rsidR="00D86F3B" w:rsidRPr="008F6A3F" w:rsidRDefault="00D86F3B">
            <w:pPr>
              <w:adjustRightInd w:val="0"/>
              <w:snapToGrid w:val="0"/>
              <w:jc w:val="center"/>
              <w:rPr>
                <w:rFonts w:ascii="仿宋" w:eastAsia="仿宋" w:hAnsi="仿宋" w:cs="Tahoma"/>
                <w:b/>
                <w:bCs/>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JCR 3</w:t>
            </w:r>
            <w:r w:rsidRPr="008F6A3F">
              <w:rPr>
                <w:rFonts w:ascii="仿宋" w:eastAsia="仿宋" w:hAnsi="仿宋" w:cs="Tahoma" w:hint="eastAsia"/>
                <w:sz w:val="28"/>
                <w:szCs w:val="28"/>
              </w:rPr>
              <w:t>区</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3</w:t>
            </w:r>
          </w:p>
        </w:tc>
      </w:tr>
      <w:tr w:rsidR="00D86F3B" w:rsidRPr="008F6A3F">
        <w:trPr>
          <w:trHeight w:val="317"/>
          <w:jc w:val="center"/>
        </w:trPr>
        <w:tc>
          <w:tcPr>
            <w:tcW w:w="1008" w:type="dxa"/>
            <w:vMerge/>
            <w:vAlign w:val="center"/>
          </w:tcPr>
          <w:p w:rsidR="00D86F3B" w:rsidRPr="008F6A3F" w:rsidRDefault="00D86F3B">
            <w:pPr>
              <w:snapToGrid w:val="0"/>
              <w:ind w:firstLine="420"/>
              <w:jc w:val="center"/>
              <w:rPr>
                <w:rFonts w:ascii="仿宋" w:eastAsia="仿宋" w:hAnsi="仿宋"/>
              </w:rPr>
            </w:pPr>
          </w:p>
        </w:tc>
        <w:tc>
          <w:tcPr>
            <w:tcW w:w="2219" w:type="dxa"/>
            <w:vMerge/>
            <w:vAlign w:val="center"/>
          </w:tcPr>
          <w:p w:rsidR="00D86F3B" w:rsidRPr="008F6A3F" w:rsidRDefault="00D86F3B">
            <w:pPr>
              <w:adjustRightInd w:val="0"/>
              <w:snapToGrid w:val="0"/>
              <w:jc w:val="center"/>
              <w:rPr>
                <w:rFonts w:ascii="仿宋" w:eastAsia="仿宋" w:hAnsi="仿宋" w:cs="Tahoma"/>
                <w:b/>
                <w:bCs/>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hint="eastAsia"/>
                <w:sz w:val="28"/>
                <w:szCs w:val="28"/>
              </w:rPr>
              <w:t>其他</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1</w:t>
            </w:r>
          </w:p>
        </w:tc>
      </w:tr>
      <w:tr w:rsidR="00D86F3B" w:rsidRPr="008F6A3F">
        <w:trPr>
          <w:trHeight w:val="309"/>
          <w:jc w:val="center"/>
        </w:trPr>
        <w:tc>
          <w:tcPr>
            <w:tcW w:w="1008" w:type="dxa"/>
            <w:vMerge/>
            <w:vAlign w:val="center"/>
          </w:tcPr>
          <w:p w:rsidR="00D86F3B" w:rsidRPr="008F6A3F" w:rsidRDefault="00D86F3B">
            <w:pPr>
              <w:snapToGrid w:val="0"/>
              <w:ind w:firstLine="420"/>
              <w:jc w:val="center"/>
              <w:rPr>
                <w:rFonts w:ascii="仿宋" w:eastAsia="仿宋" w:hAnsi="仿宋"/>
              </w:rPr>
            </w:pPr>
          </w:p>
        </w:tc>
        <w:tc>
          <w:tcPr>
            <w:tcW w:w="2219" w:type="dxa"/>
            <w:vMerge w:val="restart"/>
            <w:vAlign w:val="center"/>
          </w:tcPr>
          <w:p w:rsidR="00D86F3B" w:rsidRPr="008F6A3F" w:rsidRDefault="00DB0622">
            <w:pPr>
              <w:adjustRightInd w:val="0"/>
              <w:snapToGrid w:val="0"/>
              <w:jc w:val="center"/>
              <w:rPr>
                <w:rFonts w:ascii="仿宋" w:eastAsia="仿宋" w:hAnsi="仿宋" w:cs="Tahoma"/>
                <w:b/>
                <w:bCs/>
                <w:sz w:val="28"/>
                <w:szCs w:val="28"/>
              </w:rPr>
            </w:pPr>
            <w:r w:rsidRPr="008F6A3F">
              <w:rPr>
                <w:rFonts w:ascii="仿宋" w:eastAsia="仿宋" w:hAnsi="仿宋" w:cs="Tahoma"/>
                <w:b/>
                <w:bCs/>
                <w:sz w:val="28"/>
                <w:szCs w:val="28"/>
              </w:rPr>
              <w:t>CSSCI</w:t>
            </w: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A</w:t>
            </w:r>
            <w:r w:rsidRPr="008F6A3F">
              <w:rPr>
                <w:rFonts w:ascii="仿宋" w:eastAsia="仿宋" w:hAnsi="仿宋" w:cs="Tahoma" w:hint="eastAsia"/>
                <w:sz w:val="28"/>
                <w:szCs w:val="28"/>
              </w:rPr>
              <w:t>类</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6</w:t>
            </w:r>
          </w:p>
        </w:tc>
      </w:tr>
      <w:tr w:rsidR="00D86F3B" w:rsidRPr="008F6A3F">
        <w:trPr>
          <w:trHeight w:val="301"/>
          <w:jc w:val="center"/>
        </w:trPr>
        <w:tc>
          <w:tcPr>
            <w:tcW w:w="1008" w:type="dxa"/>
            <w:vMerge/>
            <w:vAlign w:val="center"/>
          </w:tcPr>
          <w:p w:rsidR="00D86F3B" w:rsidRPr="008F6A3F" w:rsidRDefault="00D86F3B">
            <w:pPr>
              <w:snapToGrid w:val="0"/>
              <w:ind w:firstLine="420"/>
              <w:jc w:val="center"/>
              <w:rPr>
                <w:rFonts w:ascii="仿宋" w:eastAsia="仿宋" w:hAnsi="仿宋"/>
              </w:rPr>
            </w:pPr>
          </w:p>
        </w:tc>
        <w:tc>
          <w:tcPr>
            <w:tcW w:w="2219" w:type="dxa"/>
            <w:vMerge/>
            <w:vAlign w:val="center"/>
          </w:tcPr>
          <w:p w:rsidR="00D86F3B" w:rsidRPr="008F6A3F" w:rsidRDefault="00D86F3B">
            <w:pPr>
              <w:snapToGrid w:val="0"/>
              <w:ind w:firstLine="560"/>
              <w:jc w:val="center"/>
              <w:rPr>
                <w:rFonts w:ascii="仿宋" w:eastAsia="仿宋" w:hAnsi="仿宋" w:cs="Tahoma"/>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B</w:t>
            </w:r>
            <w:r w:rsidRPr="008F6A3F">
              <w:rPr>
                <w:rFonts w:ascii="仿宋" w:eastAsia="仿宋" w:hAnsi="仿宋" w:cs="Tahoma" w:hint="eastAsia"/>
                <w:sz w:val="28"/>
                <w:szCs w:val="28"/>
              </w:rPr>
              <w:t>类</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4</w:t>
            </w:r>
          </w:p>
        </w:tc>
      </w:tr>
      <w:tr w:rsidR="00D86F3B" w:rsidRPr="008F6A3F">
        <w:trPr>
          <w:trHeight w:val="306"/>
          <w:jc w:val="center"/>
        </w:trPr>
        <w:tc>
          <w:tcPr>
            <w:tcW w:w="1008" w:type="dxa"/>
            <w:vMerge/>
            <w:vAlign w:val="center"/>
          </w:tcPr>
          <w:p w:rsidR="00D86F3B" w:rsidRPr="008F6A3F" w:rsidRDefault="00D86F3B">
            <w:pPr>
              <w:snapToGrid w:val="0"/>
              <w:ind w:firstLine="420"/>
              <w:jc w:val="center"/>
              <w:rPr>
                <w:rFonts w:ascii="仿宋" w:eastAsia="仿宋" w:hAnsi="仿宋"/>
              </w:rPr>
            </w:pPr>
          </w:p>
        </w:tc>
        <w:tc>
          <w:tcPr>
            <w:tcW w:w="2219" w:type="dxa"/>
            <w:vMerge/>
            <w:vAlign w:val="center"/>
          </w:tcPr>
          <w:p w:rsidR="00D86F3B" w:rsidRPr="008F6A3F" w:rsidRDefault="00D86F3B">
            <w:pPr>
              <w:snapToGrid w:val="0"/>
              <w:ind w:firstLine="560"/>
              <w:jc w:val="center"/>
              <w:rPr>
                <w:rFonts w:ascii="仿宋" w:eastAsia="仿宋" w:hAnsi="仿宋" w:cs="Tahoma"/>
                <w:sz w:val="28"/>
                <w:szCs w:val="28"/>
              </w:rPr>
            </w:pPr>
          </w:p>
        </w:tc>
        <w:tc>
          <w:tcPr>
            <w:tcW w:w="3260" w:type="dxa"/>
            <w:vAlign w:val="center"/>
          </w:tcPr>
          <w:p w:rsidR="00D86F3B" w:rsidRPr="008F6A3F" w:rsidRDefault="00DB0622">
            <w:pPr>
              <w:snapToGrid w:val="0"/>
              <w:ind w:firstLineChars="50" w:firstLine="140"/>
              <w:jc w:val="center"/>
              <w:rPr>
                <w:rFonts w:ascii="仿宋" w:eastAsia="仿宋" w:hAnsi="仿宋" w:cs="Tahoma"/>
                <w:sz w:val="28"/>
                <w:szCs w:val="28"/>
              </w:rPr>
            </w:pPr>
            <w:r w:rsidRPr="008F6A3F">
              <w:rPr>
                <w:rFonts w:ascii="仿宋" w:eastAsia="仿宋" w:hAnsi="仿宋" w:cs="Tahoma"/>
                <w:sz w:val="28"/>
                <w:szCs w:val="28"/>
              </w:rPr>
              <w:t>C</w:t>
            </w:r>
            <w:r w:rsidRPr="008F6A3F">
              <w:rPr>
                <w:rFonts w:ascii="仿宋" w:eastAsia="仿宋" w:hAnsi="仿宋" w:cs="Tahoma" w:hint="eastAsia"/>
                <w:sz w:val="28"/>
                <w:szCs w:val="28"/>
              </w:rPr>
              <w:t>类</w:t>
            </w:r>
          </w:p>
        </w:tc>
        <w:tc>
          <w:tcPr>
            <w:tcW w:w="1843" w:type="dxa"/>
            <w:vAlign w:val="center"/>
          </w:tcPr>
          <w:p w:rsidR="00D86F3B" w:rsidRPr="008F6A3F" w:rsidRDefault="00DB0622">
            <w:pPr>
              <w:snapToGrid w:val="0"/>
              <w:jc w:val="center"/>
              <w:rPr>
                <w:rFonts w:ascii="仿宋" w:eastAsia="仿宋" w:hAnsi="仿宋" w:cs="Tahoma"/>
                <w:sz w:val="28"/>
                <w:szCs w:val="28"/>
              </w:rPr>
            </w:pPr>
            <w:r w:rsidRPr="008F6A3F">
              <w:rPr>
                <w:rFonts w:ascii="仿宋" w:eastAsia="仿宋" w:hAnsi="仿宋" w:cs="Tahoma"/>
                <w:sz w:val="28"/>
                <w:szCs w:val="28"/>
              </w:rPr>
              <w:t>1</w:t>
            </w:r>
          </w:p>
        </w:tc>
      </w:tr>
    </w:tbl>
    <w:p w:rsidR="00D86F3B" w:rsidRPr="008F6A3F" w:rsidRDefault="00DB0622">
      <w:pPr>
        <w:adjustRightInd w:val="0"/>
        <w:snapToGrid w:val="0"/>
        <w:spacing w:line="440" w:lineRule="atLeast"/>
        <w:ind w:firstLineChars="200" w:firstLine="560"/>
        <w:rPr>
          <w:rFonts w:ascii="仿宋" w:eastAsia="仿宋" w:hAnsi="仿宋"/>
          <w:sz w:val="28"/>
          <w:szCs w:val="28"/>
        </w:rPr>
      </w:pPr>
      <w:r w:rsidRPr="008F6A3F">
        <w:rPr>
          <w:rFonts w:ascii="仿宋" w:eastAsia="仿宋" w:hAnsi="仿宋" w:hint="eastAsia"/>
          <w:sz w:val="28"/>
          <w:szCs w:val="28"/>
        </w:rPr>
        <w:lastRenderedPageBreak/>
        <w:t>注：</w:t>
      </w:r>
    </w:p>
    <w:p w:rsidR="00D86F3B" w:rsidRPr="008F6A3F"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8F6A3F">
        <w:rPr>
          <w:rFonts w:ascii="仿宋" w:eastAsia="仿宋" w:hAnsi="仿宋" w:cs="Tahoma" w:hint="eastAsia"/>
          <w:sz w:val="28"/>
          <w:szCs w:val="28"/>
        </w:rPr>
        <w:t>论文要求本人为第一作者或通讯作者，并列第一作者、并列通讯作者按平均分值计算。</w:t>
      </w:r>
    </w:p>
    <w:p w:rsidR="00D86F3B" w:rsidRPr="008F6A3F"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8F6A3F">
        <w:rPr>
          <w:rFonts w:ascii="仿宋" w:eastAsia="仿宋" w:hAnsi="仿宋" w:cs="Tahoma" w:hint="eastAsia"/>
          <w:sz w:val="28"/>
          <w:szCs w:val="28"/>
        </w:rPr>
        <w:t>申报者发表论文的内容应与所从事的专业密切相关，按申报者所在学科的论文分区计算论文分值。若发表论文的期刊没有关于申报者所在学科的分区信息，则按论文发表当年汤森路透公布的影响因子，按所在学科所有期刊影响因子重新排序，影响因子分别进入所在学科期刊</w:t>
      </w:r>
      <w:r w:rsidRPr="008F6A3F">
        <w:rPr>
          <w:rFonts w:ascii="仿宋" w:eastAsia="仿宋" w:hAnsi="仿宋"/>
          <w:sz w:val="28"/>
          <w:szCs w:val="28"/>
        </w:rPr>
        <w:t>25%(</w:t>
      </w:r>
      <w:r w:rsidRPr="008F6A3F">
        <w:rPr>
          <w:rFonts w:ascii="仿宋" w:eastAsia="仿宋" w:hAnsi="仿宋" w:hint="eastAsia"/>
          <w:sz w:val="28"/>
          <w:szCs w:val="28"/>
        </w:rPr>
        <w:t>含</w:t>
      </w:r>
      <w:r w:rsidRPr="008F6A3F">
        <w:rPr>
          <w:rFonts w:ascii="仿宋" w:eastAsia="仿宋" w:hAnsi="仿宋"/>
          <w:sz w:val="28"/>
          <w:szCs w:val="28"/>
        </w:rPr>
        <w:t>25%)</w:t>
      </w:r>
      <w:r w:rsidRPr="008F6A3F">
        <w:rPr>
          <w:rFonts w:ascii="仿宋" w:eastAsia="仿宋" w:hAnsi="仿宋" w:cs="Tahoma" w:hint="eastAsia"/>
          <w:sz w:val="28"/>
          <w:szCs w:val="28"/>
        </w:rPr>
        <w:t>、</w:t>
      </w:r>
      <w:r w:rsidRPr="008F6A3F">
        <w:rPr>
          <w:rFonts w:ascii="仿宋" w:eastAsia="仿宋" w:hAnsi="仿宋"/>
          <w:sz w:val="28"/>
          <w:szCs w:val="28"/>
        </w:rPr>
        <w:t>25%</w:t>
      </w:r>
      <w:r w:rsidRPr="008F6A3F">
        <w:rPr>
          <w:rFonts w:ascii="仿宋" w:eastAsia="仿宋" w:hAnsi="仿宋" w:hint="eastAsia"/>
          <w:sz w:val="28"/>
          <w:szCs w:val="28"/>
        </w:rPr>
        <w:t>～</w:t>
      </w:r>
      <w:r w:rsidRPr="008F6A3F">
        <w:rPr>
          <w:rFonts w:ascii="仿宋" w:eastAsia="仿宋" w:hAnsi="仿宋"/>
          <w:sz w:val="28"/>
          <w:szCs w:val="28"/>
        </w:rPr>
        <w:t>50% (</w:t>
      </w:r>
      <w:r w:rsidRPr="008F6A3F">
        <w:rPr>
          <w:rFonts w:ascii="仿宋" w:eastAsia="仿宋" w:hAnsi="仿宋" w:hint="eastAsia"/>
          <w:sz w:val="28"/>
          <w:szCs w:val="28"/>
        </w:rPr>
        <w:t>含</w:t>
      </w:r>
      <w:r w:rsidRPr="008F6A3F">
        <w:rPr>
          <w:rFonts w:ascii="仿宋" w:eastAsia="仿宋" w:hAnsi="仿宋"/>
          <w:sz w:val="28"/>
          <w:szCs w:val="28"/>
        </w:rPr>
        <w:t>50%)</w:t>
      </w:r>
      <w:r w:rsidRPr="008F6A3F">
        <w:rPr>
          <w:rFonts w:ascii="仿宋" w:eastAsia="仿宋" w:hAnsi="仿宋" w:hint="eastAsia"/>
          <w:sz w:val="28"/>
          <w:szCs w:val="28"/>
        </w:rPr>
        <w:t>、</w:t>
      </w:r>
      <w:r w:rsidRPr="008F6A3F">
        <w:rPr>
          <w:rFonts w:ascii="仿宋" w:eastAsia="仿宋" w:hAnsi="仿宋"/>
          <w:sz w:val="28"/>
          <w:szCs w:val="28"/>
        </w:rPr>
        <w:t>50%</w:t>
      </w:r>
      <w:r w:rsidRPr="008F6A3F">
        <w:rPr>
          <w:rFonts w:ascii="仿宋" w:eastAsia="仿宋" w:hAnsi="仿宋" w:hint="eastAsia"/>
          <w:sz w:val="28"/>
          <w:szCs w:val="28"/>
        </w:rPr>
        <w:t>～</w:t>
      </w:r>
      <w:r w:rsidRPr="008F6A3F">
        <w:rPr>
          <w:rFonts w:ascii="仿宋" w:eastAsia="仿宋" w:hAnsi="仿宋"/>
          <w:sz w:val="28"/>
          <w:szCs w:val="28"/>
        </w:rPr>
        <w:t>75% (</w:t>
      </w:r>
      <w:r w:rsidRPr="008F6A3F">
        <w:rPr>
          <w:rFonts w:ascii="仿宋" w:eastAsia="仿宋" w:hAnsi="仿宋" w:hint="eastAsia"/>
          <w:sz w:val="28"/>
          <w:szCs w:val="28"/>
        </w:rPr>
        <w:t>含</w:t>
      </w:r>
      <w:r w:rsidRPr="008F6A3F">
        <w:rPr>
          <w:rFonts w:ascii="仿宋" w:eastAsia="仿宋" w:hAnsi="仿宋"/>
          <w:sz w:val="28"/>
          <w:szCs w:val="28"/>
        </w:rPr>
        <w:t xml:space="preserve">75% ) </w:t>
      </w:r>
      <w:r w:rsidRPr="008F6A3F">
        <w:rPr>
          <w:rFonts w:ascii="仿宋" w:eastAsia="仿宋" w:hAnsi="仿宋" w:hint="eastAsia"/>
          <w:sz w:val="28"/>
          <w:szCs w:val="28"/>
        </w:rPr>
        <w:t>、</w:t>
      </w:r>
      <w:r w:rsidRPr="008F6A3F">
        <w:rPr>
          <w:rFonts w:ascii="仿宋" w:eastAsia="仿宋" w:hAnsi="仿宋"/>
          <w:sz w:val="28"/>
          <w:szCs w:val="28"/>
        </w:rPr>
        <w:t>75%</w:t>
      </w:r>
      <w:r w:rsidRPr="008F6A3F">
        <w:rPr>
          <w:rFonts w:ascii="仿宋" w:eastAsia="仿宋" w:hAnsi="仿宋" w:hint="eastAsia"/>
          <w:sz w:val="28"/>
          <w:szCs w:val="28"/>
        </w:rPr>
        <w:t>之后</w:t>
      </w:r>
      <w:bookmarkStart w:id="0" w:name="_GoBack"/>
      <w:bookmarkEnd w:id="0"/>
      <w:r w:rsidRPr="008F6A3F">
        <w:rPr>
          <w:rFonts w:ascii="仿宋" w:eastAsia="仿宋" w:hAnsi="仿宋" w:hint="eastAsia"/>
          <w:sz w:val="28"/>
          <w:szCs w:val="28"/>
        </w:rPr>
        <w:t>的期刊分别认定为</w:t>
      </w:r>
      <w:r w:rsidRPr="008F6A3F">
        <w:rPr>
          <w:rFonts w:ascii="仿宋" w:eastAsia="仿宋" w:hAnsi="仿宋" w:cs="Tahoma"/>
          <w:sz w:val="28"/>
          <w:szCs w:val="28"/>
        </w:rPr>
        <w:t>JCR1</w:t>
      </w:r>
      <w:r w:rsidRPr="008F6A3F">
        <w:rPr>
          <w:rFonts w:ascii="仿宋" w:eastAsia="仿宋" w:hAnsi="仿宋" w:cs="Tahoma" w:hint="eastAsia"/>
          <w:sz w:val="28"/>
          <w:szCs w:val="28"/>
        </w:rPr>
        <w:t>区、</w:t>
      </w:r>
      <w:r w:rsidRPr="008F6A3F">
        <w:rPr>
          <w:rFonts w:ascii="仿宋" w:eastAsia="仿宋" w:hAnsi="仿宋" w:cs="Tahoma"/>
          <w:sz w:val="28"/>
          <w:szCs w:val="28"/>
        </w:rPr>
        <w:t>JCR2</w:t>
      </w:r>
      <w:r w:rsidRPr="008F6A3F">
        <w:rPr>
          <w:rFonts w:ascii="仿宋" w:eastAsia="仿宋" w:hAnsi="仿宋" w:cs="Tahoma" w:hint="eastAsia"/>
          <w:sz w:val="28"/>
          <w:szCs w:val="28"/>
        </w:rPr>
        <w:t>区、</w:t>
      </w:r>
      <w:r w:rsidRPr="008F6A3F">
        <w:rPr>
          <w:rFonts w:ascii="仿宋" w:eastAsia="仿宋" w:hAnsi="仿宋" w:cs="Tahoma"/>
          <w:sz w:val="28"/>
          <w:szCs w:val="28"/>
        </w:rPr>
        <w:t>JCR3</w:t>
      </w:r>
      <w:r w:rsidRPr="008F6A3F">
        <w:rPr>
          <w:rFonts w:ascii="仿宋" w:eastAsia="仿宋" w:hAnsi="仿宋" w:cs="Tahoma" w:hint="eastAsia"/>
          <w:sz w:val="28"/>
          <w:szCs w:val="28"/>
        </w:rPr>
        <w:t>区、</w:t>
      </w:r>
      <w:r w:rsidRPr="008F6A3F">
        <w:rPr>
          <w:rFonts w:ascii="仿宋" w:eastAsia="仿宋" w:hAnsi="仿宋" w:cs="Tahoma"/>
          <w:sz w:val="28"/>
          <w:szCs w:val="28"/>
        </w:rPr>
        <w:t>JCR4</w:t>
      </w:r>
      <w:r w:rsidRPr="008F6A3F">
        <w:rPr>
          <w:rFonts w:ascii="仿宋" w:eastAsia="仿宋" w:hAnsi="仿宋" w:cs="Tahoma" w:hint="eastAsia"/>
          <w:sz w:val="28"/>
          <w:szCs w:val="28"/>
        </w:rPr>
        <w:t>区。</w:t>
      </w:r>
    </w:p>
    <w:p w:rsidR="00D86F3B" w:rsidRPr="008F6A3F"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8F6A3F">
        <w:rPr>
          <w:rFonts w:ascii="仿宋" w:eastAsia="仿宋" w:hAnsi="仿宋" w:cs="Tahoma" w:hint="eastAsia"/>
          <w:sz w:val="28"/>
          <w:szCs w:val="28"/>
        </w:rPr>
        <w:t>论文第一署名单位应是中南大学，为鼓励校际学术交流，经学校同意办理正常手续后到外单位攻读博士后、做访问学者期间，第一署名单位为博士后单位或访学单位、第二署名单位为中南大学的论文均予以认可，纳入申报条件中的论文绩分计算。</w:t>
      </w:r>
    </w:p>
    <w:p w:rsidR="00D86F3B" w:rsidRPr="008F6A3F"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8F6A3F">
        <w:rPr>
          <w:rFonts w:ascii="仿宋" w:eastAsia="仿宋" w:hAnsi="仿宋" w:cs="Tahoma" w:hint="eastAsia"/>
          <w:sz w:val="28"/>
          <w:szCs w:val="28"/>
        </w:rPr>
        <w:t>一篇评估分值高的论文可抵一篇评估分值低的论文，评估分值相等的论文可互相抵用。</w:t>
      </w:r>
    </w:p>
    <w:p w:rsidR="00D86F3B" w:rsidRPr="008F6A3F"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8F6A3F">
        <w:rPr>
          <w:rFonts w:ascii="仿宋" w:eastAsia="仿宋" w:hAnsi="仿宋" w:cs="Tahoma" w:hint="eastAsia"/>
          <w:sz w:val="28"/>
          <w:szCs w:val="28"/>
        </w:rPr>
        <w:t>论文以正式见刊为准，网络版提前发表的论文以已安排具体卷、期和页码为准。</w:t>
      </w:r>
    </w:p>
    <w:p w:rsidR="00D86F3B" w:rsidRPr="008F6A3F"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8F6A3F">
        <w:rPr>
          <w:rFonts w:ascii="仿宋" w:eastAsia="仿宋" w:hAnsi="仿宋" w:cs="Tahoma" w:hint="eastAsia"/>
          <w:sz w:val="28"/>
          <w:szCs w:val="28"/>
        </w:rPr>
        <w:t>论文可根据投稿年度或见刊发表年度的期刊分区情况，按就高原则确定期刊分区。</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ahoma" w:hint="eastAsia"/>
          <w:sz w:val="28"/>
          <w:szCs w:val="28"/>
        </w:rPr>
        <w:t>7.</w:t>
      </w:r>
      <w:r w:rsidRPr="008F6A3F">
        <w:rPr>
          <w:rFonts w:ascii="仿宋" w:eastAsia="仿宋" w:hAnsi="仿宋" w:cs="Tahoma"/>
          <w:sz w:val="28"/>
          <w:szCs w:val="28"/>
        </w:rPr>
        <w:t>JCR</w:t>
      </w:r>
      <w:r w:rsidRPr="008F6A3F">
        <w:rPr>
          <w:rFonts w:ascii="仿宋" w:eastAsia="仿宋" w:hAnsi="仿宋" w:cs="Tahoma" w:hint="eastAsia"/>
          <w:sz w:val="28"/>
          <w:szCs w:val="28"/>
        </w:rPr>
        <w:t>期刊分区以汤森路透公布数据为准。CSSCI期刊A、B、C类论文分类标准调整为按《中南大学人文社会科学重要期刊目录收录原则（试行）》（中大科字[2016]45号）文执行。</w:t>
      </w:r>
    </w:p>
    <w:p w:rsidR="00D86F3B" w:rsidRPr="008F6A3F" w:rsidRDefault="00D86F3B">
      <w:pPr>
        <w:spacing w:line="400" w:lineRule="exact"/>
        <w:ind w:firstLineChars="200" w:firstLine="560"/>
        <w:rPr>
          <w:rFonts w:ascii="仿宋" w:eastAsia="仿宋" w:hAnsi="仿宋" w:cs="Times New Roman"/>
          <w:sz w:val="28"/>
          <w:szCs w:val="28"/>
        </w:rPr>
      </w:pPr>
    </w:p>
    <w:p w:rsidR="00D86F3B" w:rsidRPr="008F6A3F" w:rsidRDefault="00D86F3B">
      <w:pPr>
        <w:spacing w:line="400" w:lineRule="exact"/>
        <w:ind w:firstLineChars="200" w:firstLine="560"/>
        <w:rPr>
          <w:rFonts w:ascii="仿宋" w:eastAsia="仿宋" w:hAnsi="仿宋" w:cs="Times New Roman"/>
          <w:sz w:val="28"/>
          <w:szCs w:val="28"/>
        </w:rPr>
      </w:pPr>
    </w:p>
    <w:p w:rsidR="00D86F3B" w:rsidRPr="008F6A3F" w:rsidRDefault="00DB0622">
      <w:pPr>
        <w:widowControl/>
        <w:spacing w:line="400" w:lineRule="exact"/>
        <w:jc w:val="center"/>
        <w:rPr>
          <w:rFonts w:ascii="仿宋" w:eastAsia="仿宋" w:hAnsi="仿宋" w:cs="宋体"/>
          <w:b/>
          <w:kern w:val="0"/>
          <w:sz w:val="28"/>
          <w:szCs w:val="28"/>
        </w:rPr>
      </w:pPr>
      <w:r w:rsidRPr="008F6A3F">
        <w:rPr>
          <w:rFonts w:ascii="仿宋" w:eastAsia="仿宋" w:hAnsi="仿宋" w:cs="宋体" w:hint="eastAsia"/>
          <w:b/>
          <w:kern w:val="0"/>
          <w:sz w:val="28"/>
          <w:szCs w:val="28"/>
        </w:rPr>
        <w:t>十六、破格类——副教授（副研究员）职称评审条件</w:t>
      </w:r>
    </w:p>
    <w:p w:rsidR="00D86F3B" w:rsidRPr="008F6A3F" w:rsidRDefault="00D86F3B">
      <w:pPr>
        <w:rPr>
          <w:rFonts w:ascii="仿宋" w:eastAsia="仿宋" w:hAnsi="仿宋"/>
        </w:rPr>
      </w:pP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1.思想政治表现要求按中大人字[2017]44号文第三部分“强化思想政治表现和师德师风考核在职称评审、岗位分级中的激励和约束作用”执行。</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2</w:t>
      </w:r>
      <w:r w:rsidRPr="008F6A3F">
        <w:rPr>
          <w:rFonts w:ascii="仿宋" w:eastAsia="仿宋" w:hAnsi="仿宋" w:cs="Times New Roman"/>
          <w:sz w:val="28"/>
          <w:szCs w:val="28"/>
        </w:rPr>
        <w:t>.</w:t>
      </w:r>
      <w:r w:rsidRPr="008F6A3F">
        <w:rPr>
          <w:rFonts w:ascii="仿宋" w:eastAsia="仿宋" w:hAnsi="仿宋" w:cs="Times New Roman" w:hint="eastAsia"/>
          <w:sz w:val="28"/>
          <w:szCs w:val="28"/>
        </w:rPr>
        <w:t>仅限教师科研系列，其他系列不进行破格评审。</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3</w:t>
      </w:r>
      <w:r w:rsidRPr="008F6A3F">
        <w:rPr>
          <w:rFonts w:ascii="仿宋" w:eastAsia="仿宋" w:hAnsi="仿宋" w:cs="Times New Roman"/>
          <w:sz w:val="28"/>
          <w:szCs w:val="28"/>
        </w:rPr>
        <w:t>.</w:t>
      </w:r>
      <w:r w:rsidRPr="008F6A3F">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4</w:t>
      </w:r>
      <w:r w:rsidRPr="008F6A3F">
        <w:rPr>
          <w:rFonts w:ascii="仿宋" w:eastAsia="仿宋" w:hAnsi="仿宋" w:cs="Times New Roman"/>
          <w:sz w:val="28"/>
          <w:szCs w:val="28"/>
        </w:rPr>
        <w:t>.</w:t>
      </w:r>
      <w:r w:rsidRPr="008F6A3F">
        <w:rPr>
          <w:rFonts w:ascii="仿宋" w:eastAsia="仿宋" w:hAnsi="仿宋" w:cs="Times New Roman" w:hint="eastAsia"/>
          <w:sz w:val="28"/>
          <w:szCs w:val="28"/>
        </w:rPr>
        <w:t>破格申报条件：</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lastRenderedPageBreak/>
        <w:t>①任中级职务未满</w:t>
      </w:r>
      <w:r w:rsidRPr="008F6A3F">
        <w:rPr>
          <w:rFonts w:ascii="仿宋" w:eastAsia="仿宋" w:hAnsi="仿宋" w:cs="Times New Roman"/>
          <w:sz w:val="28"/>
          <w:szCs w:val="28"/>
        </w:rPr>
        <w:t>2</w:t>
      </w:r>
      <w:r w:rsidRPr="008F6A3F">
        <w:rPr>
          <w:rFonts w:ascii="仿宋" w:eastAsia="仿宋" w:hAnsi="仿宋" w:cs="Times New Roman" w:hint="eastAsia"/>
          <w:sz w:val="28"/>
          <w:szCs w:val="28"/>
        </w:rPr>
        <w:t>年（未办理初任职务者，进校未满</w:t>
      </w:r>
      <w:r w:rsidRPr="008F6A3F">
        <w:rPr>
          <w:rFonts w:ascii="仿宋" w:eastAsia="仿宋" w:hAnsi="仿宋" w:cs="Times New Roman"/>
          <w:sz w:val="28"/>
          <w:szCs w:val="28"/>
        </w:rPr>
        <w:t>2</w:t>
      </w:r>
      <w:r w:rsidRPr="008F6A3F">
        <w:rPr>
          <w:rFonts w:ascii="仿宋" w:eastAsia="仿宋" w:hAnsi="仿宋" w:cs="Times New Roman" w:hint="eastAsia"/>
          <w:sz w:val="28"/>
          <w:szCs w:val="28"/>
        </w:rPr>
        <w:t>年</w:t>
      </w:r>
      <w:r w:rsidRPr="008F6A3F">
        <w:rPr>
          <w:rFonts w:ascii="仿宋" w:eastAsia="仿宋" w:hAnsi="仿宋" w:cs="Times New Roman"/>
          <w:sz w:val="28"/>
          <w:szCs w:val="28"/>
        </w:rPr>
        <w:t>3</w:t>
      </w:r>
      <w:r w:rsidRPr="008F6A3F">
        <w:rPr>
          <w:rFonts w:ascii="仿宋" w:eastAsia="仿宋" w:hAnsi="仿宋" w:cs="Times New Roman" w:hint="eastAsia"/>
          <w:sz w:val="28"/>
          <w:szCs w:val="28"/>
        </w:rPr>
        <w:t>个月），年龄不超过</w:t>
      </w:r>
      <w:r w:rsidRPr="008F6A3F">
        <w:rPr>
          <w:rFonts w:ascii="仿宋" w:eastAsia="仿宋" w:hAnsi="仿宋" w:cs="Times New Roman"/>
          <w:sz w:val="28"/>
          <w:szCs w:val="28"/>
        </w:rPr>
        <w:t>35</w:t>
      </w:r>
      <w:r w:rsidRPr="008F6A3F">
        <w:rPr>
          <w:rFonts w:ascii="仿宋" w:eastAsia="仿宋" w:hAnsi="仿宋" w:cs="Times New Roman" w:hint="eastAsia"/>
          <w:sz w:val="28"/>
          <w:szCs w:val="28"/>
        </w:rPr>
        <w:t>周岁（</w:t>
      </w:r>
      <w:r w:rsidRPr="008F6A3F">
        <w:rPr>
          <w:rFonts w:ascii="仿宋" w:eastAsia="仿宋" w:hAnsi="仿宋" w:cs="Times New Roman"/>
          <w:sz w:val="28"/>
          <w:szCs w:val="28"/>
        </w:rPr>
        <w:t>198</w:t>
      </w:r>
      <w:r w:rsidRPr="008F6A3F">
        <w:rPr>
          <w:rFonts w:ascii="仿宋" w:eastAsia="仿宋" w:hAnsi="仿宋" w:cs="Times New Roman" w:hint="eastAsia"/>
          <w:sz w:val="28"/>
          <w:szCs w:val="28"/>
        </w:rPr>
        <w:t>2年</w:t>
      </w:r>
      <w:r w:rsidRPr="008F6A3F">
        <w:rPr>
          <w:rFonts w:ascii="仿宋" w:eastAsia="仿宋" w:hAnsi="仿宋" w:cs="Times New Roman"/>
          <w:sz w:val="28"/>
          <w:szCs w:val="28"/>
        </w:rPr>
        <w:t>9</w:t>
      </w:r>
      <w:r w:rsidRPr="008F6A3F">
        <w:rPr>
          <w:rFonts w:ascii="仿宋" w:eastAsia="仿宋" w:hAnsi="仿宋" w:cs="Times New Roman" w:hint="eastAsia"/>
          <w:sz w:val="28"/>
          <w:szCs w:val="28"/>
        </w:rPr>
        <w:t>月</w:t>
      </w:r>
      <w:r w:rsidRPr="008F6A3F">
        <w:rPr>
          <w:rFonts w:ascii="仿宋" w:eastAsia="仿宋" w:hAnsi="仿宋" w:cs="Times New Roman"/>
          <w:sz w:val="28"/>
          <w:szCs w:val="28"/>
        </w:rPr>
        <w:t>30</w:t>
      </w:r>
      <w:r w:rsidRPr="008F6A3F">
        <w:rPr>
          <w:rFonts w:ascii="仿宋" w:eastAsia="仿宋" w:hAnsi="仿宋" w:cs="Times New Roman" w:hint="eastAsia"/>
          <w:sz w:val="28"/>
          <w:szCs w:val="28"/>
        </w:rPr>
        <w:t>日以后出生）。</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②任现职以来，主持国家级课题</w:t>
      </w:r>
      <w:r w:rsidRPr="008F6A3F">
        <w:rPr>
          <w:rFonts w:ascii="仿宋" w:eastAsia="仿宋" w:hAnsi="仿宋" w:cs="Times New Roman"/>
          <w:sz w:val="28"/>
          <w:szCs w:val="28"/>
        </w:rPr>
        <w:t>1</w:t>
      </w:r>
      <w:r w:rsidRPr="008F6A3F">
        <w:rPr>
          <w:rFonts w:ascii="仿宋" w:eastAsia="仿宋" w:hAnsi="仿宋" w:cs="Times New Roman" w:hint="eastAsia"/>
          <w:sz w:val="28"/>
          <w:szCs w:val="28"/>
        </w:rPr>
        <w:t>项及以上。</w:t>
      </w:r>
    </w:p>
    <w:p w:rsidR="00D86F3B" w:rsidRPr="008F6A3F"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③任现职以来，以第一作者或通讯作者在本学科领域发表高水平论文，理工医类评估分值＞</w:t>
      </w:r>
      <w:r w:rsidRPr="008F6A3F">
        <w:rPr>
          <w:rFonts w:ascii="仿宋" w:eastAsia="仿宋" w:hAnsi="仿宋" w:cs="Times New Roman"/>
          <w:sz w:val="28"/>
          <w:szCs w:val="28"/>
        </w:rPr>
        <w:t xml:space="preserve">16, </w:t>
      </w:r>
      <w:r w:rsidRPr="008F6A3F">
        <w:rPr>
          <w:rFonts w:ascii="仿宋" w:eastAsia="仿宋" w:hAnsi="仿宋" w:cs="Times New Roman" w:hint="eastAsia"/>
          <w:sz w:val="28"/>
          <w:szCs w:val="28"/>
        </w:rPr>
        <w:t>人文社科类评估分值＞</w:t>
      </w:r>
      <w:r w:rsidRPr="008F6A3F">
        <w:rPr>
          <w:rFonts w:ascii="仿宋" w:eastAsia="仿宋" w:hAnsi="仿宋" w:cs="Times New Roman"/>
          <w:sz w:val="28"/>
          <w:szCs w:val="28"/>
        </w:rPr>
        <w:t>14</w:t>
      </w:r>
      <w:r w:rsidRPr="008F6A3F">
        <w:rPr>
          <w:rFonts w:ascii="仿宋" w:eastAsia="仿宋" w:hAnsi="仿宋" w:cs="Times New Roman" w:hint="eastAsia"/>
          <w:sz w:val="28"/>
          <w:szCs w:val="28"/>
        </w:rPr>
        <w:t>，且</w:t>
      </w:r>
      <w:r w:rsidRPr="008F6A3F">
        <w:rPr>
          <w:rFonts w:ascii="仿宋" w:eastAsia="仿宋" w:hAnsi="仿宋" w:cs="Times New Roman"/>
          <w:sz w:val="28"/>
          <w:szCs w:val="28"/>
        </w:rPr>
        <w:t>JCR1</w:t>
      </w:r>
      <w:r w:rsidRPr="008F6A3F">
        <w:rPr>
          <w:rFonts w:ascii="仿宋" w:eastAsia="仿宋" w:hAnsi="仿宋" w:cs="Times New Roman" w:hint="eastAsia"/>
          <w:sz w:val="28"/>
          <w:szCs w:val="28"/>
        </w:rPr>
        <w:t>区期刊论文不少于</w:t>
      </w:r>
      <w:r w:rsidRPr="008F6A3F">
        <w:rPr>
          <w:rFonts w:ascii="仿宋" w:eastAsia="仿宋" w:hAnsi="仿宋" w:cs="Times New Roman"/>
          <w:sz w:val="28"/>
          <w:szCs w:val="28"/>
        </w:rPr>
        <w:t>1</w:t>
      </w:r>
      <w:r w:rsidRPr="008F6A3F">
        <w:rPr>
          <w:rFonts w:ascii="仿宋" w:eastAsia="仿宋" w:hAnsi="仿宋" w:cs="Times New Roman" w:hint="eastAsia"/>
          <w:sz w:val="28"/>
          <w:szCs w:val="28"/>
        </w:rPr>
        <w:t>篇或</w:t>
      </w:r>
      <w:r w:rsidRPr="008F6A3F">
        <w:rPr>
          <w:rFonts w:ascii="仿宋" w:eastAsia="仿宋" w:hAnsi="仿宋" w:cs="Times New Roman"/>
          <w:sz w:val="28"/>
          <w:szCs w:val="28"/>
        </w:rPr>
        <w:t>CSSCI</w:t>
      </w:r>
      <w:r w:rsidRPr="008F6A3F">
        <w:rPr>
          <w:rFonts w:ascii="仿宋" w:eastAsia="仿宋" w:hAnsi="仿宋" w:cs="Times New Roman" w:hint="eastAsia"/>
          <w:sz w:val="28"/>
          <w:szCs w:val="28"/>
        </w:rPr>
        <w:t>期刊</w:t>
      </w:r>
      <w:r w:rsidRPr="008F6A3F">
        <w:rPr>
          <w:rFonts w:ascii="仿宋" w:eastAsia="仿宋" w:hAnsi="仿宋" w:cs="Times New Roman"/>
          <w:sz w:val="28"/>
          <w:szCs w:val="28"/>
        </w:rPr>
        <w:t>A</w:t>
      </w:r>
      <w:r w:rsidRPr="008F6A3F">
        <w:rPr>
          <w:rFonts w:ascii="仿宋" w:eastAsia="仿宋" w:hAnsi="仿宋" w:cs="Times New Roman" w:hint="eastAsia"/>
          <w:sz w:val="28"/>
          <w:szCs w:val="28"/>
        </w:rPr>
        <w:t>类论文不少于</w:t>
      </w:r>
      <w:r w:rsidRPr="008F6A3F">
        <w:rPr>
          <w:rFonts w:ascii="仿宋" w:eastAsia="仿宋" w:hAnsi="仿宋" w:cs="Times New Roman"/>
          <w:sz w:val="28"/>
          <w:szCs w:val="28"/>
        </w:rPr>
        <w:t>1</w:t>
      </w:r>
      <w:r w:rsidRPr="008F6A3F">
        <w:rPr>
          <w:rFonts w:ascii="仿宋" w:eastAsia="仿宋" w:hAnsi="仿宋" w:cs="Times New Roman" w:hint="eastAsia"/>
          <w:sz w:val="28"/>
          <w:szCs w:val="28"/>
        </w:rPr>
        <w:t>篇。</w:t>
      </w:r>
    </w:p>
    <w:p w:rsidR="00D86F3B" w:rsidRDefault="00DB0622">
      <w:pPr>
        <w:spacing w:line="400" w:lineRule="exact"/>
        <w:ind w:firstLineChars="200" w:firstLine="560"/>
        <w:rPr>
          <w:rFonts w:ascii="仿宋" w:eastAsia="仿宋" w:hAnsi="仿宋" w:cs="Times New Roman"/>
          <w:sz w:val="28"/>
          <w:szCs w:val="28"/>
        </w:rPr>
      </w:pPr>
      <w:r w:rsidRPr="008F6A3F">
        <w:rPr>
          <w:rFonts w:ascii="仿宋" w:eastAsia="仿宋" w:hAnsi="仿宋" w:cs="Times New Roman" w:hint="eastAsia"/>
          <w:sz w:val="28"/>
          <w:szCs w:val="28"/>
        </w:rPr>
        <w:t>具体论文绩分评估标准同正高</w:t>
      </w:r>
      <w:r>
        <w:rPr>
          <w:rFonts w:ascii="仿宋" w:eastAsia="仿宋" w:hAnsi="仿宋" w:cs="Times New Roman" w:hint="eastAsia"/>
          <w:sz w:val="28"/>
          <w:szCs w:val="28"/>
        </w:rPr>
        <w:t>。</w:t>
      </w:r>
    </w:p>
    <w:sectPr w:rsidR="00D86F3B" w:rsidSect="00D86F3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305" w:rsidRDefault="008E6305" w:rsidP="00D86F3B">
      <w:r>
        <w:separator/>
      </w:r>
    </w:p>
  </w:endnote>
  <w:endnote w:type="continuationSeparator" w:id="1">
    <w:p w:rsidR="008E6305" w:rsidRDefault="008E6305" w:rsidP="00D86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83424"/>
    </w:sdtPr>
    <w:sdtContent>
      <w:p w:rsidR="00AE49AC" w:rsidRDefault="0035515B">
        <w:pPr>
          <w:pStyle w:val="a4"/>
          <w:jc w:val="center"/>
        </w:pPr>
        <w:r w:rsidRPr="0035515B">
          <w:fldChar w:fldCharType="begin"/>
        </w:r>
        <w:r w:rsidR="00AE49AC">
          <w:instrText xml:space="preserve"> PAGE   \* MERGEFORMAT </w:instrText>
        </w:r>
        <w:r w:rsidRPr="0035515B">
          <w:fldChar w:fldCharType="separate"/>
        </w:r>
        <w:r w:rsidR="00A60D3C" w:rsidRPr="00A60D3C">
          <w:rPr>
            <w:noProof/>
            <w:lang w:val="zh-CN"/>
          </w:rPr>
          <w:t>26</w:t>
        </w:r>
        <w:r>
          <w:rPr>
            <w:lang w:val="zh-CN"/>
          </w:rPr>
          <w:fldChar w:fldCharType="end"/>
        </w:r>
      </w:p>
    </w:sdtContent>
  </w:sdt>
  <w:p w:rsidR="00AE49AC" w:rsidRDefault="00AE49A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305" w:rsidRDefault="008E6305" w:rsidP="00D86F3B">
      <w:r>
        <w:separator/>
      </w:r>
    </w:p>
  </w:footnote>
  <w:footnote w:type="continuationSeparator" w:id="1">
    <w:p w:rsidR="008E6305" w:rsidRDefault="008E6305" w:rsidP="00D86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2E16"/>
    <w:multiLevelType w:val="multilevel"/>
    <w:tmpl w:val="067E2E1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27343B39"/>
    <w:multiLevelType w:val="multilevel"/>
    <w:tmpl w:val="27343B3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2C7A7DE6"/>
    <w:multiLevelType w:val="multilevel"/>
    <w:tmpl w:val="2C7A7DE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3F7A7C51"/>
    <w:multiLevelType w:val="multilevel"/>
    <w:tmpl w:val="3F7A7C51"/>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4100712E"/>
    <w:multiLevelType w:val="multilevel"/>
    <w:tmpl w:val="4100712E"/>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464D43EF"/>
    <w:multiLevelType w:val="multilevel"/>
    <w:tmpl w:val="464D43EF"/>
    <w:lvl w:ilvl="0">
      <w:start w:val="1"/>
      <w:numFmt w:val="decimal"/>
      <w:lvlText w:val="%1."/>
      <w:lvlJc w:val="left"/>
      <w:pPr>
        <w:ind w:left="920" w:hanging="36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6">
    <w:nsid w:val="49B85609"/>
    <w:multiLevelType w:val="multilevel"/>
    <w:tmpl w:val="49B8560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6DED5BA2"/>
    <w:multiLevelType w:val="multilevel"/>
    <w:tmpl w:val="6DED5BA2"/>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nsid w:val="6EDC4305"/>
    <w:multiLevelType w:val="multilevel"/>
    <w:tmpl w:val="6EDC430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
    <w:nsid w:val="76237B25"/>
    <w:multiLevelType w:val="multilevel"/>
    <w:tmpl w:val="76237B2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76FD203A"/>
    <w:multiLevelType w:val="multilevel"/>
    <w:tmpl w:val="76FD203A"/>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8"/>
  </w:num>
  <w:num w:numId="2">
    <w:abstractNumId w:val="7"/>
  </w:num>
  <w:num w:numId="3">
    <w:abstractNumId w:val="10"/>
  </w:num>
  <w:num w:numId="4">
    <w:abstractNumId w:val="0"/>
  </w:num>
  <w:num w:numId="5">
    <w:abstractNumId w:val="6"/>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2773"/>
    <w:rsid w:val="000022C7"/>
    <w:rsid w:val="00021211"/>
    <w:rsid w:val="00051267"/>
    <w:rsid w:val="000554CF"/>
    <w:rsid w:val="00092479"/>
    <w:rsid w:val="000924A1"/>
    <w:rsid w:val="000A39A8"/>
    <w:rsid w:val="000D6CDB"/>
    <w:rsid w:val="00112E25"/>
    <w:rsid w:val="00114F75"/>
    <w:rsid w:val="00116673"/>
    <w:rsid w:val="00127896"/>
    <w:rsid w:val="001279AD"/>
    <w:rsid w:val="00134A37"/>
    <w:rsid w:val="00162059"/>
    <w:rsid w:val="00180D21"/>
    <w:rsid w:val="001B0152"/>
    <w:rsid w:val="001E133B"/>
    <w:rsid w:val="001F3C08"/>
    <w:rsid w:val="001F57D9"/>
    <w:rsid w:val="00211AF3"/>
    <w:rsid w:val="00223C38"/>
    <w:rsid w:val="00237EBD"/>
    <w:rsid w:val="002425FC"/>
    <w:rsid w:val="002437B0"/>
    <w:rsid w:val="00254405"/>
    <w:rsid w:val="00261B2E"/>
    <w:rsid w:val="00280138"/>
    <w:rsid w:val="002847D4"/>
    <w:rsid w:val="002F0DCB"/>
    <w:rsid w:val="002F78D1"/>
    <w:rsid w:val="00306D0B"/>
    <w:rsid w:val="00323F5A"/>
    <w:rsid w:val="00327BB9"/>
    <w:rsid w:val="003311E9"/>
    <w:rsid w:val="0035515B"/>
    <w:rsid w:val="003749B2"/>
    <w:rsid w:val="003A16BC"/>
    <w:rsid w:val="003B503E"/>
    <w:rsid w:val="003C0FA3"/>
    <w:rsid w:val="003C35D0"/>
    <w:rsid w:val="003E42BF"/>
    <w:rsid w:val="003F2418"/>
    <w:rsid w:val="004141DB"/>
    <w:rsid w:val="00441ECD"/>
    <w:rsid w:val="00447223"/>
    <w:rsid w:val="0045016E"/>
    <w:rsid w:val="00462BC8"/>
    <w:rsid w:val="00470147"/>
    <w:rsid w:val="00474B2E"/>
    <w:rsid w:val="0047601D"/>
    <w:rsid w:val="00487606"/>
    <w:rsid w:val="00496D42"/>
    <w:rsid w:val="004A03ED"/>
    <w:rsid w:val="004A6212"/>
    <w:rsid w:val="004A75F9"/>
    <w:rsid w:val="004C0C7B"/>
    <w:rsid w:val="004D104E"/>
    <w:rsid w:val="004D36D2"/>
    <w:rsid w:val="004D400A"/>
    <w:rsid w:val="004D5ACD"/>
    <w:rsid w:val="004F246E"/>
    <w:rsid w:val="005C1C13"/>
    <w:rsid w:val="005E331D"/>
    <w:rsid w:val="005E4C69"/>
    <w:rsid w:val="005F15C9"/>
    <w:rsid w:val="00604F63"/>
    <w:rsid w:val="00633AB8"/>
    <w:rsid w:val="006444D3"/>
    <w:rsid w:val="006564C3"/>
    <w:rsid w:val="00665466"/>
    <w:rsid w:val="00672A05"/>
    <w:rsid w:val="00672FBF"/>
    <w:rsid w:val="006A397E"/>
    <w:rsid w:val="006A78E1"/>
    <w:rsid w:val="006B5519"/>
    <w:rsid w:val="006B6042"/>
    <w:rsid w:val="006B6E98"/>
    <w:rsid w:val="006C34C9"/>
    <w:rsid w:val="006C71E5"/>
    <w:rsid w:val="006D0C04"/>
    <w:rsid w:val="006D14E7"/>
    <w:rsid w:val="006E05A6"/>
    <w:rsid w:val="006E63F7"/>
    <w:rsid w:val="00735DE5"/>
    <w:rsid w:val="007536F1"/>
    <w:rsid w:val="00793EBB"/>
    <w:rsid w:val="007B2BFE"/>
    <w:rsid w:val="007C4323"/>
    <w:rsid w:val="007D2122"/>
    <w:rsid w:val="007E247B"/>
    <w:rsid w:val="007E7655"/>
    <w:rsid w:val="00807402"/>
    <w:rsid w:val="00812ED6"/>
    <w:rsid w:val="00842064"/>
    <w:rsid w:val="0086470C"/>
    <w:rsid w:val="00870062"/>
    <w:rsid w:val="008760C5"/>
    <w:rsid w:val="008A150F"/>
    <w:rsid w:val="008E6305"/>
    <w:rsid w:val="008F0CE7"/>
    <w:rsid w:val="008F4260"/>
    <w:rsid w:val="008F6A3F"/>
    <w:rsid w:val="00905307"/>
    <w:rsid w:val="00933404"/>
    <w:rsid w:val="00934B77"/>
    <w:rsid w:val="009653E2"/>
    <w:rsid w:val="00972773"/>
    <w:rsid w:val="00973771"/>
    <w:rsid w:val="00990FB9"/>
    <w:rsid w:val="009A17B2"/>
    <w:rsid w:val="009B0C3D"/>
    <w:rsid w:val="009B2339"/>
    <w:rsid w:val="009B3779"/>
    <w:rsid w:val="009C4644"/>
    <w:rsid w:val="009F2F4C"/>
    <w:rsid w:val="00A104AB"/>
    <w:rsid w:val="00A143C0"/>
    <w:rsid w:val="00A15327"/>
    <w:rsid w:val="00A2441E"/>
    <w:rsid w:val="00A305AE"/>
    <w:rsid w:val="00A558F7"/>
    <w:rsid w:val="00A60D3C"/>
    <w:rsid w:val="00A83ED6"/>
    <w:rsid w:val="00AA180D"/>
    <w:rsid w:val="00AB24AC"/>
    <w:rsid w:val="00AB5888"/>
    <w:rsid w:val="00AC0309"/>
    <w:rsid w:val="00AC4717"/>
    <w:rsid w:val="00AD078C"/>
    <w:rsid w:val="00AD1A37"/>
    <w:rsid w:val="00AE191F"/>
    <w:rsid w:val="00AE49AC"/>
    <w:rsid w:val="00B7271F"/>
    <w:rsid w:val="00B77DD2"/>
    <w:rsid w:val="00B77FA4"/>
    <w:rsid w:val="00BA036A"/>
    <w:rsid w:val="00C07136"/>
    <w:rsid w:val="00C16156"/>
    <w:rsid w:val="00C31415"/>
    <w:rsid w:val="00C32E1C"/>
    <w:rsid w:val="00C34A06"/>
    <w:rsid w:val="00C36ADA"/>
    <w:rsid w:val="00C46B7D"/>
    <w:rsid w:val="00C64FEE"/>
    <w:rsid w:val="00C7092A"/>
    <w:rsid w:val="00CB214A"/>
    <w:rsid w:val="00CB2669"/>
    <w:rsid w:val="00CC0137"/>
    <w:rsid w:val="00CE3CDE"/>
    <w:rsid w:val="00CE637D"/>
    <w:rsid w:val="00CF60F6"/>
    <w:rsid w:val="00D0596C"/>
    <w:rsid w:val="00D2134B"/>
    <w:rsid w:val="00D32254"/>
    <w:rsid w:val="00D41EB2"/>
    <w:rsid w:val="00D45CAD"/>
    <w:rsid w:val="00D5209A"/>
    <w:rsid w:val="00D651FA"/>
    <w:rsid w:val="00D73818"/>
    <w:rsid w:val="00D86F3B"/>
    <w:rsid w:val="00DA64F8"/>
    <w:rsid w:val="00DB0622"/>
    <w:rsid w:val="00DC4C4D"/>
    <w:rsid w:val="00DE3C4F"/>
    <w:rsid w:val="00E01615"/>
    <w:rsid w:val="00E33C20"/>
    <w:rsid w:val="00E42C0B"/>
    <w:rsid w:val="00E570C6"/>
    <w:rsid w:val="00E90091"/>
    <w:rsid w:val="00E948E3"/>
    <w:rsid w:val="00F057A8"/>
    <w:rsid w:val="00F44B4E"/>
    <w:rsid w:val="00F505F2"/>
    <w:rsid w:val="00F5436C"/>
    <w:rsid w:val="00F66CFE"/>
    <w:rsid w:val="00F8744F"/>
    <w:rsid w:val="00FA14D7"/>
    <w:rsid w:val="00FB64A1"/>
    <w:rsid w:val="00FD12D2"/>
    <w:rsid w:val="00FD416A"/>
    <w:rsid w:val="00FD4858"/>
    <w:rsid w:val="03C2100B"/>
    <w:rsid w:val="05D83F58"/>
    <w:rsid w:val="07D03374"/>
    <w:rsid w:val="0FA247AE"/>
    <w:rsid w:val="13193B1A"/>
    <w:rsid w:val="15AB6B11"/>
    <w:rsid w:val="16691EEA"/>
    <w:rsid w:val="17034EBF"/>
    <w:rsid w:val="1A33059C"/>
    <w:rsid w:val="1B827E62"/>
    <w:rsid w:val="1E6E0FDC"/>
    <w:rsid w:val="2122062F"/>
    <w:rsid w:val="22D75686"/>
    <w:rsid w:val="27935BFA"/>
    <w:rsid w:val="2F817B20"/>
    <w:rsid w:val="3A367DCF"/>
    <w:rsid w:val="42E04870"/>
    <w:rsid w:val="45496963"/>
    <w:rsid w:val="45F73ACC"/>
    <w:rsid w:val="48462D36"/>
    <w:rsid w:val="4F460397"/>
    <w:rsid w:val="54105ADE"/>
    <w:rsid w:val="56875E7E"/>
    <w:rsid w:val="5A0204C8"/>
    <w:rsid w:val="5A797727"/>
    <w:rsid w:val="654B7CC1"/>
    <w:rsid w:val="6E5D020B"/>
    <w:rsid w:val="6FD818C0"/>
    <w:rsid w:val="79590DAE"/>
    <w:rsid w:val="7B2977FE"/>
    <w:rsid w:val="7C6D4A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semiHidden="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F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D86F3B"/>
    <w:rPr>
      <w:rFonts w:ascii="Cambria" w:eastAsia="黑体" w:hAnsi="Cambria" w:cs="Times New Roman"/>
      <w:color w:val="000000"/>
      <w:kern w:val="0"/>
      <w:sz w:val="20"/>
      <w:szCs w:val="20"/>
    </w:rPr>
  </w:style>
  <w:style w:type="paragraph" w:styleId="a4">
    <w:name w:val="footer"/>
    <w:basedOn w:val="a"/>
    <w:link w:val="Char"/>
    <w:uiPriority w:val="99"/>
    <w:unhideWhenUsed/>
    <w:qFormat/>
    <w:rsid w:val="00D86F3B"/>
    <w:pPr>
      <w:tabs>
        <w:tab w:val="center" w:pos="4153"/>
        <w:tab w:val="right" w:pos="8306"/>
      </w:tabs>
      <w:snapToGrid w:val="0"/>
      <w:jc w:val="left"/>
    </w:pPr>
    <w:rPr>
      <w:sz w:val="18"/>
      <w:szCs w:val="18"/>
    </w:rPr>
  </w:style>
  <w:style w:type="paragraph" w:styleId="a5">
    <w:name w:val="header"/>
    <w:basedOn w:val="a"/>
    <w:link w:val="Char0"/>
    <w:uiPriority w:val="99"/>
    <w:unhideWhenUsed/>
    <w:rsid w:val="00D86F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rsid w:val="00D86F3B"/>
    <w:pPr>
      <w:ind w:firstLineChars="200" w:firstLine="420"/>
    </w:pPr>
  </w:style>
  <w:style w:type="character" w:customStyle="1" w:styleId="Char0">
    <w:name w:val="页眉 Char"/>
    <w:basedOn w:val="a0"/>
    <w:link w:val="a5"/>
    <w:uiPriority w:val="99"/>
    <w:semiHidden/>
    <w:qFormat/>
    <w:rsid w:val="00D86F3B"/>
    <w:rPr>
      <w:sz w:val="18"/>
      <w:szCs w:val="18"/>
    </w:rPr>
  </w:style>
  <w:style w:type="character" w:customStyle="1" w:styleId="Char">
    <w:name w:val="页脚 Char"/>
    <w:basedOn w:val="a0"/>
    <w:link w:val="a4"/>
    <w:uiPriority w:val="99"/>
    <w:qFormat/>
    <w:rsid w:val="00D86F3B"/>
    <w:rPr>
      <w:sz w:val="18"/>
      <w:szCs w:val="18"/>
    </w:rPr>
  </w:style>
  <w:style w:type="paragraph" w:styleId="a6">
    <w:name w:val="Balloon Text"/>
    <w:basedOn w:val="a"/>
    <w:link w:val="Char1"/>
    <w:uiPriority w:val="99"/>
    <w:semiHidden/>
    <w:unhideWhenUsed/>
    <w:rsid w:val="00C36ADA"/>
    <w:rPr>
      <w:sz w:val="18"/>
      <w:szCs w:val="18"/>
    </w:rPr>
  </w:style>
  <w:style w:type="character" w:customStyle="1" w:styleId="Char1">
    <w:name w:val="批注框文本 Char"/>
    <w:basedOn w:val="a0"/>
    <w:link w:val="a6"/>
    <w:uiPriority w:val="99"/>
    <w:semiHidden/>
    <w:rsid w:val="00C36AD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C47550-5AAB-4E72-AAF7-C192A4E7A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29</Pages>
  <Words>3260</Words>
  <Characters>18584</Characters>
  <Application>Microsoft Office Word</Application>
  <DocSecurity>0</DocSecurity>
  <Lines>154</Lines>
  <Paragraphs>43</Paragraphs>
  <ScaleCrop>false</ScaleCrop>
  <Company>Microsoft</Company>
  <LinksUpToDate>false</LinksUpToDate>
  <CharactersWithSpaces>21801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姜芬</cp:lastModifiedBy>
  <cp:revision>52</cp:revision>
  <cp:lastPrinted>2016-10-25T15:58:00Z</cp:lastPrinted>
  <dcterms:created xsi:type="dcterms:W3CDTF">2019-07-18T08:56:00Z</dcterms:created>
  <dcterms:modified xsi:type="dcterms:W3CDTF">2019-07-19T00:27:00Z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