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方正小标宋简体" w:hAnsi="黑体" w:eastAsia="方正小标宋简体"/>
          <w:bCs/>
          <w:sz w:val="44"/>
          <w:szCs w:val="44"/>
        </w:rPr>
      </w:pPr>
      <w:bookmarkStart w:id="0" w:name="_GoBack"/>
      <w:bookmarkEnd w:id="0"/>
      <w:r>
        <w:rPr>
          <w:rFonts w:hint="eastAsia" w:ascii="方正小标宋简体" w:hAnsi="黑体" w:eastAsia="方正小标宋简体"/>
          <w:bCs/>
          <w:sz w:val="44"/>
          <w:szCs w:val="44"/>
        </w:rPr>
        <w:t>中南大学思想政治教师岗位任职条件</w:t>
      </w:r>
    </w:p>
    <w:p>
      <w:pPr>
        <w:spacing w:line="640" w:lineRule="exact"/>
        <w:jc w:val="center"/>
        <w:outlineLvl w:val="0"/>
        <w:rPr>
          <w:rFonts w:ascii="方正小标宋简体" w:eastAsia="方正小标宋简体"/>
          <w:bCs/>
          <w:sz w:val="44"/>
          <w:szCs w:val="44"/>
        </w:rPr>
      </w:pPr>
    </w:p>
    <w:p>
      <w:pPr>
        <w:spacing w:line="520" w:lineRule="exact"/>
        <w:ind w:firstLine="640" w:firstLineChars="200"/>
        <w:outlineLvl w:val="0"/>
        <w:rPr>
          <w:rFonts w:ascii="黑体" w:hAnsi="宋体" w:eastAsia="黑体"/>
          <w:sz w:val="32"/>
          <w:szCs w:val="32"/>
        </w:rPr>
      </w:pPr>
      <w:r>
        <w:rPr>
          <w:rFonts w:hint="eastAsia" w:ascii="黑体" w:hAnsi="宋体" w:eastAsia="黑体"/>
          <w:sz w:val="32"/>
          <w:szCs w:val="32"/>
        </w:rPr>
        <w:t>一、适用范围</w:t>
      </w:r>
    </w:p>
    <w:p>
      <w:pPr>
        <w:spacing w:line="520" w:lineRule="exact"/>
        <w:ind w:firstLine="646" w:firstLineChars="202"/>
        <w:rPr>
          <w:rFonts w:ascii="仿宋_GB2312" w:hAnsi="宋体"/>
          <w:sz w:val="32"/>
          <w:szCs w:val="32"/>
        </w:rPr>
      </w:pPr>
      <w:r>
        <w:rPr>
          <w:rFonts w:hint="eastAsia" w:ascii="仿宋_GB2312" w:hAnsi="宋体"/>
          <w:sz w:val="32"/>
          <w:szCs w:val="32"/>
        </w:rPr>
        <w:t>思政岗位教师、各二级教学、科研单位负责学生工作的专职副书记、思想政治工作专职辅导员。</w:t>
      </w:r>
    </w:p>
    <w:p>
      <w:pPr>
        <w:spacing w:line="520" w:lineRule="exact"/>
        <w:ind w:firstLine="640" w:firstLineChars="200"/>
        <w:outlineLvl w:val="0"/>
        <w:rPr>
          <w:rFonts w:ascii="黑体" w:hAnsi="宋体" w:eastAsia="黑体"/>
          <w:sz w:val="32"/>
          <w:szCs w:val="32"/>
        </w:rPr>
      </w:pPr>
      <w:r>
        <w:rPr>
          <w:rFonts w:hint="eastAsia" w:ascii="黑体" w:hAnsi="宋体" w:eastAsia="黑体"/>
          <w:sz w:val="32"/>
          <w:szCs w:val="32"/>
        </w:rPr>
        <w:t>二、基本原则</w:t>
      </w:r>
    </w:p>
    <w:p>
      <w:pPr>
        <w:spacing w:line="520" w:lineRule="exact"/>
        <w:ind w:firstLine="640" w:firstLineChars="200"/>
        <w:rPr>
          <w:rFonts w:ascii="仿宋_GB2312" w:hAnsi="宋体"/>
          <w:sz w:val="32"/>
          <w:szCs w:val="32"/>
        </w:rPr>
      </w:pPr>
      <w:r>
        <w:rPr>
          <w:rFonts w:hint="eastAsia" w:ascii="仿宋_GB2312" w:hAnsi="宋体"/>
          <w:sz w:val="32"/>
          <w:szCs w:val="32"/>
        </w:rPr>
        <w:t>（一）根据《中南大学岗位设置与聘用暂行办法》对各类岗位基本条件的规定，结合学生思想政治教师岗位的实际，拟定任职条件与岗位基本职责，并在核定的岗位总量和结构比例内聘用上岗。</w:t>
      </w:r>
    </w:p>
    <w:p>
      <w:pPr>
        <w:spacing w:line="520" w:lineRule="exact"/>
        <w:ind w:firstLine="640" w:firstLineChars="200"/>
        <w:rPr>
          <w:rFonts w:ascii="仿宋_GB2312" w:hAnsi="宋体"/>
          <w:sz w:val="32"/>
          <w:szCs w:val="32"/>
        </w:rPr>
      </w:pPr>
      <w:r>
        <w:rPr>
          <w:rFonts w:hint="eastAsia" w:ascii="仿宋_GB2312" w:hAnsi="宋体"/>
          <w:sz w:val="32"/>
          <w:szCs w:val="32"/>
        </w:rPr>
        <w:t>（二）学生思想政治专业技术岗位的任职条件由任职年限、教学业绩、工作业绩等条件组成。</w:t>
      </w:r>
    </w:p>
    <w:p>
      <w:pPr>
        <w:pStyle w:val="3"/>
        <w:spacing w:line="520" w:lineRule="exact"/>
        <w:ind w:firstLine="640" w:firstLineChars="200"/>
        <w:rPr>
          <w:rFonts w:eastAsia="宋体"/>
          <w:sz w:val="32"/>
          <w:szCs w:val="32"/>
        </w:rPr>
      </w:pPr>
      <w:r>
        <w:rPr>
          <w:rFonts w:hint="eastAsia" w:eastAsia="宋体"/>
          <w:sz w:val="32"/>
          <w:szCs w:val="32"/>
        </w:rPr>
        <w:t>（三）学生思想政治专业技术岗位最高等级为五级岗位。现具有副高级专业技术职务的方可应聘五、六级岗位。具有中级专业技术职务的方可应聘八、九级岗位，具有初级专业技术职务的方可应聘十一级岗位；如不能应聘到五、六、八、九、十一级岗位，应分别受聘到相应职务的最低级别岗位，即七、十、十二级岗位。</w:t>
      </w:r>
    </w:p>
    <w:p>
      <w:pPr>
        <w:pStyle w:val="3"/>
        <w:spacing w:line="520" w:lineRule="exact"/>
        <w:ind w:firstLine="640" w:firstLineChars="200"/>
        <w:outlineLvl w:val="0"/>
        <w:rPr>
          <w:rFonts w:ascii="黑体" w:eastAsia="黑体"/>
          <w:sz w:val="32"/>
          <w:szCs w:val="32"/>
        </w:rPr>
      </w:pPr>
      <w:r>
        <w:rPr>
          <w:rFonts w:hint="eastAsia" w:ascii="黑体" w:eastAsia="黑体"/>
          <w:sz w:val="32"/>
          <w:szCs w:val="32"/>
        </w:rPr>
        <w:t>三、任职条件</w:t>
      </w:r>
    </w:p>
    <w:p>
      <w:pPr>
        <w:pStyle w:val="3"/>
        <w:spacing w:line="520" w:lineRule="exact"/>
        <w:ind w:firstLine="640" w:firstLineChars="200"/>
        <w:outlineLvl w:val="1"/>
        <w:rPr>
          <w:rFonts w:eastAsia="宋体"/>
          <w:sz w:val="32"/>
          <w:szCs w:val="32"/>
        </w:rPr>
      </w:pPr>
      <w:r>
        <w:rPr>
          <w:rFonts w:hint="eastAsia" w:eastAsia="宋体"/>
          <w:sz w:val="32"/>
          <w:szCs w:val="32"/>
        </w:rPr>
        <w:t>（一）副教授（副研究员）一级岗位任职条件</w:t>
      </w:r>
    </w:p>
    <w:p>
      <w:pPr>
        <w:pStyle w:val="3"/>
        <w:spacing w:line="520" w:lineRule="exact"/>
        <w:ind w:firstLine="640" w:firstLineChars="200"/>
        <w:outlineLvl w:val="2"/>
        <w:rPr>
          <w:rFonts w:eastAsia="宋体"/>
          <w:sz w:val="32"/>
          <w:szCs w:val="32"/>
        </w:rPr>
      </w:pPr>
      <w:r>
        <w:rPr>
          <w:rFonts w:hint="eastAsia" w:eastAsia="宋体"/>
          <w:sz w:val="32"/>
          <w:szCs w:val="32"/>
        </w:rPr>
        <w:t>1.任职必要条件</w:t>
      </w:r>
    </w:p>
    <w:p>
      <w:pPr>
        <w:spacing w:line="520" w:lineRule="exact"/>
        <w:ind w:firstLine="640" w:firstLineChars="200"/>
        <w:rPr>
          <w:rFonts w:ascii="仿宋_GB2312" w:hAnsi="宋体"/>
          <w:sz w:val="32"/>
          <w:szCs w:val="32"/>
        </w:rPr>
      </w:pPr>
      <w:r>
        <w:rPr>
          <w:rFonts w:hint="eastAsia" w:ascii="仿宋_GB2312" w:hAnsi="宋体"/>
          <w:sz w:val="32"/>
          <w:szCs w:val="32"/>
        </w:rPr>
        <w:t>（1）具有作好学生思想政治工作必备的专业知识，有明确的研究方向，并在学生思想政治教育领域里作出了创造性工作，对学校学生管理工作作出了较大贡献。</w:t>
      </w:r>
    </w:p>
    <w:p>
      <w:pPr>
        <w:spacing w:line="520" w:lineRule="exact"/>
        <w:ind w:firstLine="646" w:firstLineChars="202"/>
        <w:rPr>
          <w:rFonts w:ascii="仿宋_GB2312" w:hAnsi="宋体"/>
          <w:sz w:val="32"/>
          <w:szCs w:val="32"/>
        </w:rPr>
      </w:pPr>
      <w:r>
        <w:rPr>
          <w:rFonts w:hint="eastAsia" w:ascii="仿宋_GB2312" w:hAnsi="宋体"/>
          <w:sz w:val="32"/>
          <w:szCs w:val="32"/>
        </w:rPr>
        <w:t>（2）近4年年度考核合格及以上。</w:t>
      </w:r>
    </w:p>
    <w:p>
      <w:pPr>
        <w:spacing w:line="520" w:lineRule="exact"/>
        <w:ind w:firstLine="640" w:firstLineChars="200"/>
        <w:outlineLvl w:val="2"/>
        <w:rPr>
          <w:rFonts w:ascii="仿宋_GB2312" w:hAnsi="宋体"/>
          <w:sz w:val="32"/>
          <w:szCs w:val="32"/>
        </w:rPr>
      </w:pPr>
      <w:r>
        <w:rPr>
          <w:rFonts w:hint="eastAsia" w:ascii="仿宋_GB2312" w:hAnsi="宋体"/>
          <w:sz w:val="32"/>
          <w:szCs w:val="32"/>
        </w:rPr>
        <w:t>2.任职年限及选项条件</w:t>
      </w:r>
    </w:p>
    <w:p>
      <w:pPr>
        <w:spacing w:line="520" w:lineRule="exact"/>
        <w:ind w:firstLine="320" w:firstLineChars="100"/>
        <w:rPr>
          <w:rFonts w:ascii="仿宋_GB2312" w:hAnsi="宋体"/>
          <w:bCs/>
          <w:sz w:val="32"/>
          <w:szCs w:val="32"/>
        </w:rPr>
      </w:pPr>
      <w:r>
        <w:rPr>
          <w:rFonts w:hint="eastAsia" w:ascii="仿宋_GB2312" w:hAnsi="宋体"/>
          <w:sz w:val="32"/>
          <w:szCs w:val="32"/>
        </w:rPr>
        <w:t xml:space="preserve"> （1）任副教授10年以上，在以下选项条件中任选1项及以上。</w:t>
      </w:r>
    </w:p>
    <w:p>
      <w:pPr>
        <w:spacing w:line="520" w:lineRule="exact"/>
        <w:ind w:firstLine="480" w:firstLineChars="150"/>
        <w:rPr>
          <w:rFonts w:ascii="仿宋_GB2312" w:hAnsi="宋体"/>
          <w:sz w:val="32"/>
          <w:szCs w:val="32"/>
        </w:rPr>
      </w:pPr>
      <w:r>
        <w:rPr>
          <w:rFonts w:hint="eastAsia" w:ascii="仿宋_GB2312" w:hAnsi="宋体"/>
          <w:sz w:val="32"/>
          <w:szCs w:val="32"/>
        </w:rPr>
        <w:t>（2）任副教授5年—9年，在以下选项条件中任选2项及以上。</w:t>
      </w:r>
    </w:p>
    <w:p>
      <w:pPr>
        <w:spacing w:line="520" w:lineRule="exact"/>
        <w:ind w:firstLine="480" w:firstLineChars="150"/>
        <w:rPr>
          <w:rFonts w:ascii="仿宋_GB2312" w:hAnsi="宋体"/>
          <w:sz w:val="32"/>
          <w:szCs w:val="32"/>
        </w:rPr>
      </w:pPr>
      <w:r>
        <w:rPr>
          <w:rFonts w:hint="eastAsia" w:ascii="仿宋_GB2312" w:hAnsi="宋体"/>
          <w:sz w:val="32"/>
          <w:szCs w:val="32"/>
        </w:rPr>
        <w:t>（3）任副教授4年及以下，在以下选项条件中任选3项及以上。</w:t>
      </w:r>
    </w:p>
    <w:p>
      <w:pPr>
        <w:spacing w:line="520" w:lineRule="exact"/>
        <w:ind w:firstLine="640" w:firstLineChars="200"/>
        <w:outlineLvl w:val="2"/>
        <w:rPr>
          <w:rFonts w:ascii="仿宋_GB2312" w:hAnsi="宋体"/>
          <w:sz w:val="32"/>
          <w:szCs w:val="32"/>
        </w:rPr>
      </w:pPr>
      <w:r>
        <w:rPr>
          <w:rFonts w:hint="eastAsia" w:ascii="仿宋_GB2312" w:hAnsi="宋体"/>
          <w:sz w:val="32"/>
          <w:szCs w:val="32"/>
        </w:rPr>
        <w:t>3.任职选项条件</w:t>
      </w:r>
    </w:p>
    <w:p>
      <w:pPr>
        <w:spacing w:line="520" w:lineRule="exact"/>
        <w:ind w:firstLine="627" w:firstLineChars="196"/>
        <w:rPr>
          <w:rFonts w:ascii="仿宋_GB2312" w:hAnsi="宋体"/>
          <w:sz w:val="32"/>
          <w:szCs w:val="32"/>
        </w:rPr>
      </w:pPr>
      <w:r>
        <w:rPr>
          <w:rFonts w:hint="eastAsia" w:ascii="仿宋_GB2312" w:hAnsi="宋体"/>
          <w:sz w:val="32"/>
          <w:szCs w:val="32"/>
        </w:rPr>
        <w:t>（1）承担12年以上学生思想政治教学工作，且教学效果好，深受学生好评。</w:t>
      </w:r>
    </w:p>
    <w:p>
      <w:pPr>
        <w:spacing w:line="520" w:lineRule="exact"/>
        <w:ind w:firstLine="640" w:firstLineChars="200"/>
        <w:rPr>
          <w:rFonts w:ascii="仿宋_GB2312" w:hAnsi="宋体"/>
          <w:sz w:val="32"/>
          <w:szCs w:val="32"/>
        </w:rPr>
      </w:pPr>
      <w:r>
        <w:rPr>
          <w:rFonts w:hint="eastAsia" w:ascii="仿宋_GB2312" w:hAnsi="宋体"/>
          <w:sz w:val="32"/>
          <w:szCs w:val="32"/>
        </w:rPr>
        <w:t>（2）针对学生思想实际，积极探索有效方法并取得显著成效，受到省部级以上表彰2次以上，或在学校相关考核中2次评为优。</w:t>
      </w:r>
    </w:p>
    <w:p>
      <w:pPr>
        <w:spacing w:line="520" w:lineRule="exact"/>
        <w:ind w:firstLine="640" w:firstLineChars="200"/>
        <w:rPr>
          <w:rFonts w:ascii="仿宋_GB2312" w:hAnsi="宋体"/>
          <w:sz w:val="32"/>
          <w:szCs w:val="32"/>
        </w:rPr>
      </w:pPr>
      <w:r>
        <w:rPr>
          <w:rFonts w:hint="eastAsia" w:ascii="仿宋_GB2312" w:hAnsi="宋体"/>
          <w:sz w:val="32"/>
          <w:szCs w:val="32"/>
        </w:rPr>
        <w:t>（3）作为主要组织指导者，所培养的学生在全国性大学生学术科技文化竞赛中获得前5名或二等奖以上的奖励。</w:t>
      </w:r>
    </w:p>
    <w:p>
      <w:pPr>
        <w:spacing w:line="520" w:lineRule="exact"/>
        <w:ind w:firstLine="646" w:firstLineChars="202"/>
        <w:rPr>
          <w:rFonts w:ascii="仿宋_GB2312" w:hAnsi="宋体"/>
          <w:sz w:val="32"/>
          <w:szCs w:val="32"/>
        </w:rPr>
      </w:pPr>
      <w:r>
        <w:rPr>
          <w:rFonts w:hint="eastAsia" w:ascii="仿宋_GB2312" w:hAnsi="宋体"/>
          <w:sz w:val="32"/>
          <w:szCs w:val="32"/>
        </w:rPr>
        <w:t>（4）国家级教学、科研成果一等奖获得者，二等奖的前5名，三等奖的前4名。</w:t>
      </w:r>
    </w:p>
    <w:p>
      <w:pPr>
        <w:spacing w:line="520" w:lineRule="exact"/>
        <w:ind w:firstLine="646" w:firstLineChars="202"/>
        <w:rPr>
          <w:rFonts w:ascii="仿宋_GB2312" w:hAnsi="宋体"/>
          <w:sz w:val="32"/>
          <w:szCs w:val="32"/>
        </w:rPr>
      </w:pPr>
      <w:r>
        <w:rPr>
          <w:rFonts w:hint="eastAsia" w:ascii="仿宋_GB2312" w:hAnsi="宋体"/>
          <w:sz w:val="32"/>
          <w:szCs w:val="32"/>
        </w:rPr>
        <w:t>（5）获省教学、科研成果奖一等奖的前4名，二等奖的前3名，三等奖的前2名。</w:t>
      </w:r>
    </w:p>
    <w:p>
      <w:pPr>
        <w:spacing w:line="520" w:lineRule="exact"/>
        <w:ind w:firstLine="640" w:firstLineChars="200"/>
        <w:rPr>
          <w:rFonts w:ascii="仿宋_GB2312" w:hAnsi="宋体"/>
          <w:sz w:val="32"/>
          <w:szCs w:val="32"/>
        </w:rPr>
      </w:pPr>
      <w:r>
        <w:rPr>
          <w:rFonts w:hint="eastAsia" w:ascii="仿宋_GB2312" w:hAnsi="宋体"/>
          <w:bCs/>
          <w:sz w:val="32"/>
          <w:szCs w:val="32"/>
        </w:rPr>
        <w:t>（6）</w:t>
      </w:r>
      <w:r>
        <w:rPr>
          <w:rFonts w:hint="eastAsia" w:ascii="仿宋_GB2312" w:hAnsi="宋体"/>
          <w:sz w:val="32"/>
          <w:szCs w:val="32"/>
        </w:rPr>
        <w:t>校教学、科研成果奖获得者（一等奖的前2名，二等奖的第1名）。</w:t>
      </w:r>
    </w:p>
    <w:p>
      <w:pPr>
        <w:spacing w:line="520" w:lineRule="exact"/>
        <w:ind w:firstLine="640" w:firstLineChars="200"/>
        <w:rPr>
          <w:rFonts w:ascii="仿宋_GB2312" w:hAnsi="宋体"/>
          <w:sz w:val="32"/>
          <w:szCs w:val="32"/>
        </w:rPr>
      </w:pPr>
      <w:r>
        <w:rPr>
          <w:rFonts w:hint="eastAsia" w:ascii="仿宋_GB2312" w:hAnsi="宋体"/>
          <w:sz w:val="32"/>
          <w:szCs w:val="32"/>
        </w:rPr>
        <w:t>（7）主持省级及以上有经费资助的学生思政工作相关领域研究课题或教改项目2项以上。</w:t>
      </w:r>
    </w:p>
    <w:p>
      <w:pPr>
        <w:spacing w:line="520" w:lineRule="exact"/>
        <w:ind w:firstLine="646" w:firstLineChars="202"/>
        <w:rPr>
          <w:rFonts w:ascii="仿宋_GB2312" w:hAnsi="宋体"/>
          <w:sz w:val="32"/>
          <w:szCs w:val="32"/>
        </w:rPr>
      </w:pPr>
      <w:r>
        <w:rPr>
          <w:rFonts w:hint="eastAsia" w:ascii="仿宋_GB2312" w:hAnsi="宋体"/>
          <w:sz w:val="32"/>
          <w:szCs w:val="32"/>
        </w:rPr>
        <w:t>（8）为第一作者或第一通讯作者发表论文被SCI或EI收录4篇以上，或SCI收录的论文发表在国外期刊2篇以上，或CSCD或CSSCI收录5篇以上，或在国际权威期刊或国内权威期刊发表论文1篇以上，或在国际重要期刊或国内一级期刊发表论文2篇以上。</w:t>
      </w:r>
    </w:p>
    <w:p>
      <w:pPr>
        <w:spacing w:line="520" w:lineRule="exact"/>
        <w:ind w:firstLine="640" w:firstLineChars="200"/>
        <w:rPr>
          <w:rFonts w:ascii="仿宋_GB2312" w:hAnsi="宋体"/>
          <w:bCs/>
          <w:sz w:val="32"/>
          <w:szCs w:val="32"/>
        </w:rPr>
      </w:pPr>
      <w:r>
        <w:rPr>
          <w:rFonts w:hint="eastAsia" w:ascii="仿宋_GB2312" w:hAnsi="宋体"/>
          <w:sz w:val="32"/>
          <w:szCs w:val="32"/>
        </w:rPr>
        <w:t>（9）</w:t>
      </w:r>
      <w:r>
        <w:rPr>
          <w:rFonts w:hint="eastAsia" w:ascii="仿宋_GB2312" w:hAnsi="宋体"/>
          <w:bCs/>
          <w:sz w:val="32"/>
          <w:szCs w:val="32"/>
        </w:rPr>
        <w:t>为第一作者出版教材、专著1本以上。</w:t>
      </w:r>
    </w:p>
    <w:p>
      <w:pPr>
        <w:spacing w:line="520" w:lineRule="exact"/>
        <w:ind w:firstLine="640" w:firstLineChars="200"/>
        <w:rPr>
          <w:rFonts w:ascii="仿宋_GB2312" w:hAnsi="宋体"/>
          <w:sz w:val="32"/>
          <w:szCs w:val="32"/>
        </w:rPr>
      </w:pPr>
      <w:r>
        <w:rPr>
          <w:rFonts w:hint="eastAsia" w:ascii="仿宋_GB2312" w:hAnsi="宋体"/>
          <w:sz w:val="32"/>
          <w:szCs w:val="32"/>
        </w:rPr>
        <w:t>（10）国家精品课程主讲教师（前4名）。</w:t>
      </w:r>
    </w:p>
    <w:p>
      <w:pPr>
        <w:spacing w:line="520" w:lineRule="exact"/>
        <w:ind w:firstLine="640" w:firstLineChars="200"/>
        <w:rPr>
          <w:rFonts w:ascii="仿宋_GB2312" w:hAnsi="宋体"/>
          <w:sz w:val="32"/>
          <w:szCs w:val="32"/>
        </w:rPr>
      </w:pPr>
      <w:r>
        <w:rPr>
          <w:rFonts w:hint="eastAsia" w:ascii="仿宋_GB2312" w:hAnsi="宋体"/>
          <w:sz w:val="32"/>
          <w:szCs w:val="32"/>
        </w:rPr>
        <w:t>（12）省级精品课程主讲教师（前2名）。</w:t>
      </w:r>
    </w:p>
    <w:p>
      <w:pPr>
        <w:pStyle w:val="3"/>
        <w:spacing w:line="520" w:lineRule="exact"/>
        <w:ind w:firstLine="640" w:firstLineChars="200"/>
        <w:outlineLvl w:val="1"/>
        <w:rPr>
          <w:rFonts w:eastAsia="宋体"/>
          <w:sz w:val="32"/>
          <w:szCs w:val="32"/>
        </w:rPr>
      </w:pPr>
      <w:r>
        <w:rPr>
          <w:rFonts w:hint="eastAsia" w:eastAsia="宋体"/>
          <w:sz w:val="32"/>
          <w:szCs w:val="32"/>
        </w:rPr>
        <w:t>（二）副教授（副研究员）二级岗位任职条件</w:t>
      </w:r>
    </w:p>
    <w:p>
      <w:pPr>
        <w:pStyle w:val="3"/>
        <w:spacing w:line="520" w:lineRule="exact"/>
        <w:ind w:firstLine="640" w:firstLineChars="200"/>
        <w:outlineLvl w:val="2"/>
        <w:rPr>
          <w:rFonts w:eastAsia="宋体"/>
          <w:sz w:val="32"/>
          <w:szCs w:val="32"/>
        </w:rPr>
      </w:pPr>
      <w:r>
        <w:rPr>
          <w:rFonts w:hint="eastAsia" w:eastAsia="宋体"/>
          <w:sz w:val="32"/>
          <w:szCs w:val="32"/>
        </w:rPr>
        <w:t>1.任职必要条件</w:t>
      </w:r>
    </w:p>
    <w:p>
      <w:pPr>
        <w:spacing w:line="520" w:lineRule="exact"/>
        <w:ind w:firstLine="321" w:firstLineChars="100"/>
        <w:rPr>
          <w:rFonts w:ascii="仿宋_GB2312" w:hAnsi="宋体"/>
          <w:sz w:val="32"/>
          <w:szCs w:val="32"/>
        </w:rPr>
      </w:pPr>
      <w:r>
        <w:rPr>
          <w:rFonts w:hint="eastAsia" w:ascii="仿宋_GB2312" w:hAnsi="宋体"/>
          <w:b/>
          <w:sz w:val="32"/>
          <w:szCs w:val="32"/>
        </w:rPr>
        <w:t xml:space="preserve"> </w:t>
      </w:r>
      <w:r>
        <w:rPr>
          <w:rFonts w:hint="eastAsia" w:ascii="仿宋_GB2312" w:hAnsi="宋体"/>
          <w:sz w:val="32"/>
          <w:szCs w:val="32"/>
        </w:rPr>
        <w:t>（1）具有作好学生思想政治工作必备的基础理论知识，有比较明确的研究方向，在学生思想政治教育上经验丰富、开拓创新，在工作业绩和研究成果方面取得了一定成绩。</w:t>
      </w:r>
    </w:p>
    <w:p>
      <w:pPr>
        <w:spacing w:line="520" w:lineRule="exact"/>
        <w:ind w:firstLine="646" w:firstLineChars="202"/>
        <w:rPr>
          <w:rFonts w:ascii="仿宋_GB2312" w:hAnsi="宋体"/>
          <w:sz w:val="32"/>
          <w:szCs w:val="32"/>
        </w:rPr>
      </w:pPr>
      <w:r>
        <w:rPr>
          <w:rFonts w:hint="eastAsia" w:ascii="仿宋_GB2312" w:hAnsi="宋体"/>
          <w:sz w:val="32"/>
          <w:szCs w:val="32"/>
        </w:rPr>
        <w:t>（2）近4年年度考核合格及以上。</w:t>
      </w:r>
    </w:p>
    <w:p>
      <w:pPr>
        <w:pStyle w:val="3"/>
        <w:spacing w:line="520" w:lineRule="exact"/>
        <w:ind w:firstLine="640" w:firstLineChars="200"/>
        <w:outlineLvl w:val="2"/>
        <w:rPr>
          <w:rFonts w:eastAsia="宋体"/>
          <w:sz w:val="32"/>
          <w:szCs w:val="32"/>
        </w:rPr>
      </w:pPr>
      <w:r>
        <w:rPr>
          <w:rFonts w:hint="eastAsia" w:eastAsia="宋体"/>
          <w:sz w:val="32"/>
          <w:szCs w:val="32"/>
        </w:rPr>
        <w:t>2.任职年限及选项条件</w:t>
      </w:r>
    </w:p>
    <w:p>
      <w:pPr>
        <w:spacing w:line="520" w:lineRule="exact"/>
        <w:ind w:firstLine="320" w:firstLineChars="100"/>
        <w:rPr>
          <w:rFonts w:ascii="仿宋_GB2312" w:hAnsi="宋体"/>
          <w:bCs/>
          <w:sz w:val="32"/>
          <w:szCs w:val="32"/>
        </w:rPr>
      </w:pPr>
      <w:r>
        <w:rPr>
          <w:rFonts w:hint="eastAsia" w:ascii="仿宋_GB2312" w:hAnsi="宋体"/>
          <w:sz w:val="32"/>
          <w:szCs w:val="32"/>
        </w:rPr>
        <w:t xml:space="preserve"> （1）任副教授10年以上，在以下选项条件中任选1项及以上。</w:t>
      </w:r>
    </w:p>
    <w:p>
      <w:pPr>
        <w:spacing w:line="520" w:lineRule="exact"/>
        <w:ind w:firstLine="480" w:firstLineChars="150"/>
        <w:rPr>
          <w:rFonts w:ascii="仿宋_GB2312" w:hAnsi="宋体"/>
          <w:sz w:val="32"/>
          <w:szCs w:val="32"/>
        </w:rPr>
      </w:pPr>
      <w:r>
        <w:rPr>
          <w:rFonts w:hint="eastAsia" w:ascii="仿宋_GB2312" w:hAnsi="宋体"/>
          <w:sz w:val="32"/>
          <w:szCs w:val="32"/>
        </w:rPr>
        <w:t>（2）任副教授5年—9年，在以下选项条件中任选2项及以上。</w:t>
      </w:r>
    </w:p>
    <w:p>
      <w:pPr>
        <w:spacing w:line="520" w:lineRule="exact"/>
        <w:ind w:firstLine="480" w:firstLineChars="150"/>
        <w:rPr>
          <w:rFonts w:ascii="仿宋_GB2312" w:hAnsi="宋体"/>
          <w:sz w:val="32"/>
          <w:szCs w:val="32"/>
        </w:rPr>
      </w:pPr>
      <w:r>
        <w:rPr>
          <w:rFonts w:hint="eastAsia" w:ascii="仿宋_GB2312" w:hAnsi="宋体"/>
          <w:sz w:val="32"/>
          <w:szCs w:val="32"/>
        </w:rPr>
        <w:t>（3）任副教授4年及以下，在以下选项条件中任选3项及以上。</w:t>
      </w:r>
    </w:p>
    <w:p>
      <w:pPr>
        <w:pStyle w:val="3"/>
        <w:spacing w:line="520" w:lineRule="exact"/>
        <w:ind w:firstLine="640" w:firstLineChars="200"/>
        <w:outlineLvl w:val="2"/>
        <w:rPr>
          <w:rFonts w:eastAsia="宋体"/>
          <w:sz w:val="32"/>
          <w:szCs w:val="32"/>
        </w:rPr>
      </w:pPr>
      <w:r>
        <w:rPr>
          <w:rFonts w:hint="eastAsia" w:eastAsia="宋体"/>
          <w:sz w:val="32"/>
          <w:szCs w:val="32"/>
        </w:rPr>
        <w:t>3.任职选项条件</w:t>
      </w:r>
    </w:p>
    <w:p>
      <w:pPr>
        <w:spacing w:line="520" w:lineRule="exact"/>
        <w:ind w:firstLine="627" w:firstLineChars="196"/>
        <w:rPr>
          <w:rFonts w:ascii="仿宋_GB2312" w:hAnsi="宋体"/>
          <w:sz w:val="32"/>
          <w:szCs w:val="32"/>
        </w:rPr>
      </w:pPr>
      <w:r>
        <w:rPr>
          <w:rFonts w:hint="eastAsia" w:ascii="仿宋_GB2312" w:hAnsi="宋体"/>
          <w:sz w:val="32"/>
          <w:szCs w:val="32"/>
        </w:rPr>
        <w:t>（1）承担10年以上学生思想政治教学工作，且教学效果好，深受学生好评。</w:t>
      </w:r>
    </w:p>
    <w:p>
      <w:pPr>
        <w:spacing w:line="520" w:lineRule="exact"/>
        <w:ind w:firstLine="640" w:firstLineChars="200"/>
        <w:rPr>
          <w:rFonts w:ascii="仿宋_GB2312" w:hAnsi="宋体"/>
          <w:sz w:val="32"/>
          <w:szCs w:val="32"/>
        </w:rPr>
      </w:pPr>
      <w:r>
        <w:rPr>
          <w:rFonts w:hint="eastAsia" w:ascii="仿宋_GB2312" w:hAnsi="宋体"/>
          <w:sz w:val="32"/>
          <w:szCs w:val="32"/>
        </w:rPr>
        <w:t>（2）针对学生思想实际，积极探索有效方法并取得显著成效，受到省部级以上表彰1次以上，或在学校相关考核中1次评为优。</w:t>
      </w:r>
    </w:p>
    <w:p>
      <w:pPr>
        <w:spacing w:line="520" w:lineRule="exact"/>
        <w:ind w:firstLine="640" w:firstLineChars="200"/>
        <w:rPr>
          <w:rFonts w:ascii="仿宋_GB2312" w:hAnsi="宋体"/>
          <w:sz w:val="32"/>
          <w:szCs w:val="32"/>
        </w:rPr>
      </w:pPr>
      <w:r>
        <w:rPr>
          <w:rFonts w:hint="eastAsia" w:ascii="仿宋_GB2312" w:hAnsi="宋体"/>
          <w:sz w:val="32"/>
          <w:szCs w:val="32"/>
        </w:rPr>
        <w:t>（3）作为主要组织指导者，所培养的学生在全国性大学生学术科技文化竞赛中获得前6名或三等奖以上的奖励。</w:t>
      </w:r>
    </w:p>
    <w:p>
      <w:pPr>
        <w:spacing w:line="520" w:lineRule="exact"/>
        <w:ind w:firstLine="646" w:firstLineChars="202"/>
        <w:rPr>
          <w:rFonts w:ascii="仿宋_GB2312" w:hAnsi="宋体"/>
          <w:sz w:val="32"/>
          <w:szCs w:val="32"/>
        </w:rPr>
      </w:pPr>
      <w:r>
        <w:rPr>
          <w:rFonts w:hint="eastAsia" w:ascii="仿宋_GB2312" w:hAnsi="宋体"/>
          <w:sz w:val="32"/>
          <w:szCs w:val="32"/>
        </w:rPr>
        <w:t>（4）国家级教学、科研成果一等奖获得者奖，二等奖的前</w:t>
      </w:r>
      <w:r>
        <w:rPr>
          <w:rFonts w:hint="eastAsia" w:hAnsi="宋体"/>
          <w:sz w:val="32"/>
          <w:szCs w:val="32"/>
        </w:rPr>
        <w:t>7</w:t>
      </w:r>
      <w:r>
        <w:rPr>
          <w:rFonts w:hint="eastAsia" w:ascii="仿宋_GB2312" w:hAnsi="宋体"/>
          <w:sz w:val="32"/>
          <w:szCs w:val="32"/>
        </w:rPr>
        <w:t>名，三等奖的前</w:t>
      </w:r>
      <w:r>
        <w:rPr>
          <w:rFonts w:hint="eastAsia" w:hAnsi="宋体"/>
          <w:sz w:val="32"/>
          <w:szCs w:val="32"/>
        </w:rPr>
        <w:t>6</w:t>
      </w:r>
      <w:r>
        <w:rPr>
          <w:rFonts w:hint="eastAsia" w:ascii="仿宋_GB2312" w:hAnsi="宋体"/>
          <w:sz w:val="32"/>
          <w:szCs w:val="32"/>
        </w:rPr>
        <w:t>名。</w:t>
      </w:r>
    </w:p>
    <w:p>
      <w:pPr>
        <w:spacing w:line="520" w:lineRule="exact"/>
        <w:ind w:firstLine="688" w:firstLineChars="215"/>
        <w:rPr>
          <w:rFonts w:ascii="仿宋_GB2312" w:hAnsi="宋体"/>
          <w:sz w:val="32"/>
          <w:szCs w:val="32"/>
        </w:rPr>
      </w:pPr>
      <w:r>
        <w:rPr>
          <w:rFonts w:hint="eastAsia" w:ascii="仿宋_GB2312" w:hAnsi="宋体"/>
          <w:sz w:val="32"/>
          <w:szCs w:val="32"/>
        </w:rPr>
        <w:t>（5）获省教学、科研成果一等奖的前6名，二等奖的前5名，三等奖的前4名。</w:t>
      </w:r>
    </w:p>
    <w:p>
      <w:pPr>
        <w:spacing w:line="520" w:lineRule="exact"/>
        <w:ind w:firstLine="640" w:firstLineChars="200"/>
        <w:rPr>
          <w:rFonts w:ascii="仿宋_GB2312" w:hAnsi="宋体"/>
          <w:sz w:val="32"/>
          <w:szCs w:val="32"/>
        </w:rPr>
      </w:pPr>
      <w:r>
        <w:rPr>
          <w:rFonts w:hint="eastAsia" w:ascii="仿宋_GB2312" w:hAnsi="宋体"/>
          <w:bCs/>
          <w:sz w:val="32"/>
          <w:szCs w:val="32"/>
        </w:rPr>
        <w:t>（6）</w:t>
      </w:r>
      <w:r>
        <w:rPr>
          <w:rFonts w:hint="eastAsia" w:ascii="仿宋_GB2312" w:hAnsi="宋体"/>
          <w:sz w:val="32"/>
          <w:szCs w:val="32"/>
        </w:rPr>
        <w:t>校教学、科研成果奖获得者（一等奖的前</w:t>
      </w:r>
      <w:r>
        <w:rPr>
          <w:rFonts w:hint="eastAsia" w:hAnsi="宋体"/>
          <w:sz w:val="32"/>
          <w:szCs w:val="32"/>
        </w:rPr>
        <w:t>3</w:t>
      </w:r>
      <w:r>
        <w:rPr>
          <w:rFonts w:hint="eastAsia" w:ascii="仿宋_GB2312" w:hAnsi="宋体"/>
          <w:sz w:val="32"/>
          <w:szCs w:val="32"/>
        </w:rPr>
        <w:t>名，二等奖的前</w:t>
      </w:r>
      <w:r>
        <w:rPr>
          <w:rFonts w:hint="eastAsia" w:hAnsi="宋体"/>
          <w:sz w:val="32"/>
          <w:szCs w:val="32"/>
        </w:rPr>
        <w:t>2</w:t>
      </w:r>
      <w:r>
        <w:rPr>
          <w:rFonts w:hint="eastAsia" w:ascii="仿宋_GB2312" w:hAnsi="宋体"/>
          <w:sz w:val="32"/>
          <w:szCs w:val="32"/>
        </w:rPr>
        <w:t>名、三等奖的第1名）。</w:t>
      </w:r>
    </w:p>
    <w:p>
      <w:pPr>
        <w:spacing w:line="520" w:lineRule="exact"/>
        <w:ind w:firstLine="640" w:firstLineChars="200"/>
        <w:rPr>
          <w:rFonts w:ascii="仿宋_GB2312" w:hAnsi="宋体"/>
          <w:sz w:val="32"/>
          <w:szCs w:val="32"/>
        </w:rPr>
      </w:pPr>
      <w:r>
        <w:rPr>
          <w:rFonts w:hint="eastAsia" w:ascii="仿宋_GB2312" w:hAnsi="宋体"/>
          <w:sz w:val="32"/>
          <w:szCs w:val="32"/>
        </w:rPr>
        <w:t>（7）主持校级及以上有经费资助的学生思政工作相关领域研究课题或教改项目1项以上。</w:t>
      </w:r>
    </w:p>
    <w:p>
      <w:pPr>
        <w:spacing w:line="520" w:lineRule="exact"/>
        <w:ind w:firstLine="640" w:firstLineChars="200"/>
        <w:rPr>
          <w:rFonts w:ascii="仿宋_GB2312" w:hAnsi="宋体"/>
          <w:sz w:val="32"/>
          <w:szCs w:val="32"/>
        </w:rPr>
      </w:pPr>
      <w:r>
        <w:rPr>
          <w:rFonts w:hint="eastAsia" w:ascii="仿宋_GB2312" w:hAnsi="宋体"/>
          <w:sz w:val="32"/>
          <w:szCs w:val="32"/>
        </w:rPr>
        <w:t>（8）为第一作者或第一通讯作者发表论文被SCI或EI收录3篇以上，或SCI收录的论文发表在国外期刊1篇以上，或CSCD或CSSCI收录4篇以上。</w:t>
      </w:r>
    </w:p>
    <w:p>
      <w:pPr>
        <w:spacing w:line="520" w:lineRule="exact"/>
        <w:ind w:firstLine="640" w:firstLineChars="200"/>
        <w:rPr>
          <w:rFonts w:ascii="仿宋_GB2312" w:hAnsi="宋体"/>
          <w:bCs/>
          <w:sz w:val="32"/>
          <w:szCs w:val="32"/>
        </w:rPr>
      </w:pPr>
      <w:r>
        <w:rPr>
          <w:rFonts w:hint="eastAsia" w:ascii="仿宋_GB2312" w:hAnsi="宋体"/>
          <w:sz w:val="32"/>
          <w:szCs w:val="32"/>
        </w:rPr>
        <w:t>（9）</w:t>
      </w:r>
      <w:r>
        <w:rPr>
          <w:rFonts w:hint="eastAsia" w:ascii="仿宋_GB2312" w:hAnsi="宋体"/>
          <w:bCs/>
          <w:sz w:val="32"/>
          <w:szCs w:val="32"/>
        </w:rPr>
        <w:t>为副主编出版教材、专著1本以上。</w:t>
      </w:r>
    </w:p>
    <w:p>
      <w:pPr>
        <w:spacing w:line="520" w:lineRule="exact"/>
        <w:ind w:firstLine="640" w:firstLineChars="200"/>
        <w:rPr>
          <w:rFonts w:ascii="仿宋_GB2312" w:hAnsi="宋体"/>
          <w:sz w:val="32"/>
          <w:szCs w:val="32"/>
        </w:rPr>
      </w:pPr>
      <w:r>
        <w:rPr>
          <w:rFonts w:hint="eastAsia" w:ascii="仿宋_GB2312" w:hAnsi="宋体"/>
          <w:sz w:val="32"/>
          <w:szCs w:val="32"/>
        </w:rPr>
        <w:t>（10）国家精品课程主讲教师（前6名）。</w:t>
      </w:r>
    </w:p>
    <w:p>
      <w:pPr>
        <w:spacing w:line="520" w:lineRule="exact"/>
        <w:ind w:firstLine="640" w:firstLineChars="200"/>
        <w:rPr>
          <w:rFonts w:ascii="仿宋_GB2312" w:hAnsi="宋体"/>
          <w:sz w:val="32"/>
          <w:szCs w:val="32"/>
        </w:rPr>
      </w:pPr>
      <w:r>
        <w:rPr>
          <w:rFonts w:hint="eastAsia" w:ascii="仿宋_GB2312" w:hAnsi="宋体"/>
          <w:sz w:val="32"/>
          <w:szCs w:val="32"/>
        </w:rPr>
        <w:t>（11）省级精品课程主讲教师（前4名）。</w:t>
      </w:r>
    </w:p>
    <w:p>
      <w:pPr>
        <w:pStyle w:val="3"/>
        <w:spacing w:line="520" w:lineRule="exact"/>
        <w:ind w:firstLine="640" w:firstLineChars="200"/>
        <w:outlineLvl w:val="1"/>
        <w:rPr>
          <w:rFonts w:eastAsia="宋体"/>
          <w:sz w:val="32"/>
          <w:szCs w:val="32"/>
        </w:rPr>
      </w:pPr>
      <w:r>
        <w:rPr>
          <w:rFonts w:hint="eastAsia" w:eastAsia="宋体"/>
          <w:sz w:val="32"/>
          <w:szCs w:val="32"/>
        </w:rPr>
        <w:t>（三）副教授（副研究员）三级岗位任职条件</w:t>
      </w:r>
    </w:p>
    <w:p>
      <w:pPr>
        <w:spacing w:line="520" w:lineRule="exact"/>
        <w:ind w:firstLine="640" w:firstLineChars="200"/>
        <w:rPr>
          <w:rFonts w:ascii="仿宋_GB2312" w:hAnsi="宋体"/>
          <w:sz w:val="32"/>
          <w:szCs w:val="32"/>
        </w:rPr>
      </w:pPr>
      <w:r>
        <w:rPr>
          <w:rFonts w:hint="eastAsia" w:ascii="宋体" w:hAnsi="宋体"/>
          <w:sz w:val="32"/>
          <w:szCs w:val="32"/>
        </w:rPr>
        <w:t>符合中南大学思政副教授</w:t>
      </w:r>
      <w:r>
        <w:rPr>
          <w:rFonts w:hint="eastAsia" w:ascii="仿宋_GB2312" w:hAnsi="宋体"/>
          <w:sz w:val="32"/>
          <w:szCs w:val="32"/>
        </w:rPr>
        <w:t>（副研究员）</w:t>
      </w:r>
      <w:r>
        <w:rPr>
          <w:rFonts w:hint="eastAsia" w:ascii="宋体" w:hAnsi="宋体"/>
          <w:sz w:val="32"/>
          <w:szCs w:val="32"/>
        </w:rPr>
        <w:t>任职条件，履行思政副教授</w:t>
      </w:r>
      <w:r>
        <w:rPr>
          <w:rFonts w:hint="eastAsia" w:ascii="仿宋_GB2312" w:hAnsi="宋体"/>
          <w:sz w:val="32"/>
          <w:szCs w:val="32"/>
        </w:rPr>
        <w:t>（副研究员）</w:t>
      </w:r>
      <w:r>
        <w:rPr>
          <w:rFonts w:hint="eastAsia" w:ascii="宋体" w:hAnsi="宋体"/>
          <w:sz w:val="32"/>
          <w:szCs w:val="32"/>
        </w:rPr>
        <w:t>岗位基本职责，近4年年度考核合格及以上。</w:t>
      </w:r>
    </w:p>
    <w:p>
      <w:pPr>
        <w:pStyle w:val="3"/>
        <w:spacing w:line="520" w:lineRule="exact"/>
        <w:ind w:firstLine="640" w:firstLineChars="200"/>
        <w:outlineLvl w:val="1"/>
        <w:rPr>
          <w:rFonts w:eastAsia="宋体"/>
          <w:sz w:val="32"/>
          <w:szCs w:val="32"/>
        </w:rPr>
      </w:pPr>
      <w:r>
        <w:rPr>
          <w:rFonts w:hint="eastAsia" w:eastAsia="宋体"/>
          <w:sz w:val="32"/>
          <w:szCs w:val="32"/>
        </w:rPr>
        <w:t>（四）讲师（助理研究员）一级岗位任职条件</w:t>
      </w:r>
    </w:p>
    <w:p>
      <w:pPr>
        <w:spacing w:line="520" w:lineRule="exact"/>
        <w:ind w:firstLine="640" w:firstLineChars="200"/>
        <w:rPr>
          <w:rFonts w:ascii="仿宋_GB2312" w:hAnsi="宋体"/>
          <w:sz w:val="32"/>
          <w:szCs w:val="32"/>
        </w:rPr>
      </w:pPr>
      <w:r>
        <w:rPr>
          <w:rFonts w:hint="eastAsia" w:ascii="仿宋_GB2312" w:hAnsi="宋体"/>
          <w:sz w:val="32"/>
          <w:szCs w:val="32"/>
        </w:rPr>
        <w:t>任讲师（助理研究员）职务10</w:t>
      </w:r>
      <w:r>
        <w:rPr>
          <w:rFonts w:hint="eastAsia" w:ascii="仿宋_GB2312" w:hAnsi="宋体"/>
          <w:iCs/>
          <w:sz w:val="32"/>
          <w:szCs w:val="32"/>
        </w:rPr>
        <w:t>年以上，履行讲师（助理研究员）</w:t>
      </w:r>
      <w:r>
        <w:rPr>
          <w:rFonts w:hint="eastAsia" w:ascii="仿宋_GB2312" w:hAnsi="宋体"/>
          <w:sz w:val="32"/>
          <w:szCs w:val="32"/>
        </w:rPr>
        <w:t>岗位基本职责，近4年年度考核合格及以上。</w:t>
      </w:r>
    </w:p>
    <w:p>
      <w:pPr>
        <w:pStyle w:val="3"/>
        <w:spacing w:line="520" w:lineRule="exact"/>
        <w:ind w:firstLine="640" w:firstLineChars="200"/>
        <w:outlineLvl w:val="1"/>
        <w:rPr>
          <w:rFonts w:eastAsia="宋体"/>
          <w:sz w:val="32"/>
          <w:szCs w:val="32"/>
        </w:rPr>
      </w:pPr>
      <w:r>
        <w:rPr>
          <w:rFonts w:hint="eastAsia" w:eastAsia="宋体"/>
          <w:sz w:val="32"/>
          <w:szCs w:val="32"/>
        </w:rPr>
        <w:t>（五）讲师（助理研究员）二级岗位任职条件</w:t>
      </w:r>
    </w:p>
    <w:p>
      <w:pPr>
        <w:spacing w:line="520" w:lineRule="exact"/>
        <w:ind w:firstLine="640" w:firstLineChars="200"/>
        <w:rPr>
          <w:rFonts w:ascii="仿宋_GB2312" w:hAnsi="宋体"/>
          <w:sz w:val="32"/>
          <w:szCs w:val="32"/>
        </w:rPr>
      </w:pPr>
      <w:r>
        <w:rPr>
          <w:rFonts w:hint="eastAsia" w:ascii="仿宋_GB2312" w:hAnsi="宋体"/>
          <w:sz w:val="32"/>
          <w:szCs w:val="32"/>
        </w:rPr>
        <w:t>任讲师（助理研究员）职务4年以上，履行讲师（助理研究员）岗位基本职责，近4年年度考核合格及以上。</w:t>
      </w:r>
    </w:p>
    <w:p>
      <w:pPr>
        <w:pStyle w:val="3"/>
        <w:spacing w:line="520" w:lineRule="exact"/>
        <w:ind w:firstLine="640" w:firstLineChars="200"/>
        <w:outlineLvl w:val="1"/>
        <w:rPr>
          <w:rFonts w:eastAsia="宋体"/>
          <w:sz w:val="32"/>
          <w:szCs w:val="32"/>
        </w:rPr>
      </w:pPr>
      <w:r>
        <w:rPr>
          <w:rFonts w:hint="eastAsia" w:eastAsia="宋体"/>
          <w:sz w:val="32"/>
          <w:szCs w:val="32"/>
        </w:rPr>
        <w:t>（六）讲师（助理研究员）三级岗位条件</w:t>
      </w:r>
    </w:p>
    <w:p>
      <w:pPr>
        <w:spacing w:line="520" w:lineRule="exact"/>
        <w:ind w:firstLine="640" w:firstLineChars="200"/>
        <w:rPr>
          <w:rFonts w:ascii="仿宋_GB2312" w:hAnsi="宋体"/>
          <w:sz w:val="32"/>
          <w:szCs w:val="32"/>
        </w:rPr>
      </w:pPr>
      <w:r>
        <w:rPr>
          <w:rFonts w:hint="eastAsia" w:ascii="仿宋_GB2312" w:hAnsi="宋体"/>
          <w:sz w:val="32"/>
          <w:szCs w:val="32"/>
        </w:rPr>
        <w:t>符合中南大学讲师（助理研究员）职务任职条件，履行讲师（助理研究员）岗位基本职责，近4年年度考核合格及以上。</w:t>
      </w:r>
    </w:p>
    <w:p>
      <w:pPr>
        <w:pStyle w:val="3"/>
        <w:spacing w:line="520" w:lineRule="exact"/>
        <w:ind w:firstLine="640" w:firstLineChars="200"/>
        <w:outlineLvl w:val="1"/>
        <w:rPr>
          <w:rFonts w:eastAsia="宋体"/>
          <w:sz w:val="32"/>
          <w:szCs w:val="32"/>
        </w:rPr>
      </w:pPr>
      <w:r>
        <w:rPr>
          <w:rFonts w:hint="eastAsia" w:eastAsia="宋体"/>
          <w:sz w:val="32"/>
          <w:szCs w:val="32"/>
        </w:rPr>
        <w:t>（七）申报助教（研究实习员）一级岗位任职条件</w:t>
      </w:r>
    </w:p>
    <w:p>
      <w:pPr>
        <w:spacing w:line="520" w:lineRule="exact"/>
        <w:ind w:firstLine="640" w:firstLineChars="200"/>
        <w:rPr>
          <w:rFonts w:ascii="仿宋_GB2312" w:hAnsi="宋体"/>
          <w:sz w:val="32"/>
          <w:szCs w:val="32"/>
        </w:rPr>
      </w:pPr>
      <w:r>
        <w:rPr>
          <w:rFonts w:hint="eastAsia" w:ascii="仿宋_GB2312" w:hAnsi="宋体"/>
          <w:sz w:val="32"/>
          <w:szCs w:val="32"/>
        </w:rPr>
        <w:t>任助教（研究实习员）职务4年以上，履行助教（研究实习员）岗位基本职责，近4年年度考核合格及以上。</w:t>
      </w:r>
    </w:p>
    <w:p>
      <w:pPr>
        <w:pStyle w:val="3"/>
        <w:spacing w:line="520" w:lineRule="exact"/>
        <w:ind w:firstLine="640" w:firstLineChars="200"/>
        <w:outlineLvl w:val="1"/>
        <w:rPr>
          <w:rFonts w:eastAsia="宋体"/>
          <w:sz w:val="32"/>
          <w:szCs w:val="32"/>
        </w:rPr>
      </w:pPr>
      <w:r>
        <w:rPr>
          <w:rFonts w:hint="eastAsia" w:eastAsia="宋体"/>
          <w:sz w:val="32"/>
          <w:szCs w:val="32"/>
        </w:rPr>
        <w:t>（八）申报助教（研究实习员）二级岗位任职条件</w:t>
      </w:r>
    </w:p>
    <w:p>
      <w:pPr>
        <w:spacing w:line="520" w:lineRule="exact"/>
        <w:ind w:firstLine="640" w:firstLineChars="200"/>
        <w:rPr>
          <w:rFonts w:ascii="仿宋_GB2312" w:hAnsi="宋体"/>
          <w:sz w:val="32"/>
          <w:szCs w:val="32"/>
        </w:rPr>
      </w:pPr>
      <w:r>
        <w:rPr>
          <w:rFonts w:hint="eastAsia" w:ascii="仿宋_GB2312" w:hAnsi="宋体"/>
          <w:sz w:val="32"/>
          <w:szCs w:val="32"/>
        </w:rPr>
        <w:t>符合助教（研究实习员）职务任职基本条件，履行助教（研究实习员）岗位基本职责，近4年年度考核合格及以上。</w:t>
      </w:r>
    </w:p>
    <w:p>
      <w:pPr>
        <w:spacing w:line="540" w:lineRule="exact"/>
        <w:ind w:firstLine="640" w:firstLineChars="200"/>
        <w:outlineLvl w:val="0"/>
        <w:rPr>
          <w:rFonts w:ascii="黑体" w:eastAsia="黑体"/>
          <w:sz w:val="32"/>
          <w:szCs w:val="32"/>
        </w:rPr>
      </w:pPr>
      <w:r>
        <w:rPr>
          <w:rFonts w:hint="eastAsia" w:ascii="黑体" w:eastAsia="黑体"/>
          <w:sz w:val="32"/>
          <w:szCs w:val="32"/>
        </w:rPr>
        <w:t>四、有关说明</w:t>
      </w:r>
    </w:p>
    <w:p>
      <w:pPr>
        <w:spacing w:line="540" w:lineRule="exact"/>
        <w:ind w:firstLine="640" w:firstLineChars="200"/>
        <w:rPr>
          <w:rFonts w:hAnsi="宋体"/>
          <w:bCs/>
          <w:sz w:val="32"/>
          <w:szCs w:val="32"/>
        </w:rPr>
      </w:pPr>
      <w:r>
        <w:rPr>
          <w:rFonts w:hint="eastAsia" w:hAnsi="宋体"/>
          <w:bCs/>
          <w:sz w:val="32"/>
          <w:szCs w:val="32"/>
        </w:rPr>
        <w:t>应聘人员所发表论文、专著及其他科研成果均应为本学科领域或与本学科领域密切相关；论文发表数量均指为第一作者或第一通讯作者在公开发行刊物上发表的论文数，如出现排名第一作者（第一通讯作者）为若干名（N）的情况，统计论文的计算公式为：1/N；同一论文被转载的按最高层次的刊物计算；同一成果多次获奖，按最高奖项计算。</w:t>
      </w:r>
    </w:p>
    <w:p>
      <w:pPr>
        <w:spacing w:line="520" w:lineRule="exact"/>
        <w:ind w:firstLine="562" w:firstLineChars="200"/>
        <w:rPr>
          <w:rFonts w:ascii="宋体" w:hAnsi="宋体"/>
          <w:b/>
          <w:sz w:val="28"/>
          <w:szCs w:val="28"/>
        </w:rPr>
      </w:pPr>
    </w:p>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5883994"/>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325D"/>
    <w:rsid w:val="0004325D"/>
    <w:rsid w:val="000C670B"/>
    <w:rsid w:val="001002BE"/>
    <w:rsid w:val="0016641C"/>
    <w:rsid w:val="001F63AF"/>
    <w:rsid w:val="00256AF1"/>
    <w:rsid w:val="0026334A"/>
    <w:rsid w:val="00277152"/>
    <w:rsid w:val="00296BDE"/>
    <w:rsid w:val="003437C2"/>
    <w:rsid w:val="00391D1A"/>
    <w:rsid w:val="0047484C"/>
    <w:rsid w:val="00577471"/>
    <w:rsid w:val="00592124"/>
    <w:rsid w:val="005E3E4A"/>
    <w:rsid w:val="006B5F9A"/>
    <w:rsid w:val="00765941"/>
    <w:rsid w:val="0076615A"/>
    <w:rsid w:val="007941A6"/>
    <w:rsid w:val="007B2F1A"/>
    <w:rsid w:val="007C6F32"/>
    <w:rsid w:val="007E5278"/>
    <w:rsid w:val="009549B4"/>
    <w:rsid w:val="00B22023"/>
    <w:rsid w:val="00BA3599"/>
    <w:rsid w:val="00BF0F83"/>
    <w:rsid w:val="00C357DB"/>
    <w:rsid w:val="00C974AF"/>
    <w:rsid w:val="00DF3D77"/>
    <w:rsid w:val="00E15E16"/>
    <w:rsid w:val="00E53B27"/>
    <w:rsid w:val="00EC6482"/>
    <w:rsid w:val="5EAF5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Document Map"/>
    <w:basedOn w:val="1"/>
    <w:link w:val="10"/>
    <w:semiHidden/>
    <w:unhideWhenUsed/>
    <w:uiPriority w:val="99"/>
    <w:rPr>
      <w:rFonts w:ascii="宋体"/>
      <w:sz w:val="18"/>
      <w:szCs w:val="18"/>
    </w:rPr>
  </w:style>
  <w:style w:type="paragraph" w:styleId="3">
    <w:name w:val="Body Text"/>
    <w:basedOn w:val="1"/>
    <w:link w:val="9"/>
    <w:uiPriority w:val="0"/>
    <w:pPr>
      <w:spacing w:line="500" w:lineRule="exact"/>
    </w:pPr>
    <w:rPr>
      <w:rFonts w:ascii="仿宋_GB2312" w:hAnsi="宋体" w:eastAsia="仿宋_GB2312"/>
      <w:sz w:val="30"/>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正文文本 字符"/>
    <w:basedOn w:val="8"/>
    <w:link w:val="3"/>
    <w:uiPriority w:val="0"/>
    <w:rPr>
      <w:rFonts w:ascii="仿宋_GB2312" w:hAnsi="宋体" w:eastAsia="仿宋_GB2312" w:cs="Times New Roman"/>
      <w:sz w:val="30"/>
      <w:szCs w:val="24"/>
    </w:rPr>
  </w:style>
  <w:style w:type="character" w:customStyle="1" w:styleId="10">
    <w:name w:val="文档结构图 字符"/>
    <w:basedOn w:val="8"/>
    <w:link w:val="2"/>
    <w:semiHidden/>
    <w:uiPriority w:val="99"/>
    <w:rPr>
      <w:rFonts w:ascii="宋体" w:hAnsi="Times New Roman" w:eastAsia="宋体" w:cs="Times New Roman"/>
      <w:sz w:val="18"/>
      <w:szCs w:val="18"/>
    </w:rPr>
  </w:style>
  <w:style w:type="character" w:customStyle="1" w:styleId="11">
    <w:name w:val="页眉 字符"/>
    <w:basedOn w:val="8"/>
    <w:link w:val="6"/>
    <w:semiHidden/>
    <w:qFormat/>
    <w:uiPriority w:val="99"/>
    <w:rPr>
      <w:rFonts w:ascii="Times New Roman" w:hAnsi="Times New Roman" w:eastAsia="宋体" w:cs="Times New Roman"/>
      <w:sz w:val="18"/>
      <w:szCs w:val="18"/>
    </w:rPr>
  </w:style>
  <w:style w:type="character" w:customStyle="1" w:styleId="12">
    <w:name w:val="页脚 字符"/>
    <w:basedOn w:val="8"/>
    <w:link w:val="5"/>
    <w:qFormat/>
    <w:uiPriority w:val="99"/>
    <w:rPr>
      <w:rFonts w:ascii="Times New Roman" w:hAnsi="Times New Roman" w:eastAsia="宋体" w:cs="Times New Roman"/>
      <w:sz w:val="18"/>
      <w:szCs w:val="18"/>
    </w:rPr>
  </w:style>
  <w:style w:type="character" w:customStyle="1" w:styleId="13">
    <w:name w:val="批注框文本 字符"/>
    <w:basedOn w:val="8"/>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9BC537-F4C9-4460-B9C5-8CC83EF2CA80}">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349</Words>
  <Characters>1993</Characters>
  <Lines>16</Lines>
  <Paragraphs>4</Paragraphs>
  <TotalTime>4</TotalTime>
  <ScaleCrop>false</ScaleCrop>
  <LinksUpToDate>false</LinksUpToDate>
  <CharactersWithSpaces>2338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2015-09-25T16:40:00Z</dcterms:created>
  <dc:creator>张仕璟</dc:creator>
  <cp:lastModifiedBy>雅</cp:lastModifiedBy>
  <cp:lastPrinted>2016-10-17T11:16:00Z</cp:lastPrinted>
  <dcterms:modified xsi:type="dcterms:W3CDTF">2019-09-05T09:12:34Z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