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28"/>
          <w:lang w:eastAsia="zh-CN"/>
        </w:rPr>
        <w:t>附件</w:t>
      </w:r>
      <w:r>
        <w:rPr>
          <w:rFonts w:hint="eastAsia" w:ascii="宋体" w:hAnsi="宋体" w:cs="宋体"/>
          <w:b/>
          <w:bCs/>
          <w:sz w:val="36"/>
          <w:szCs w:val="28"/>
          <w:lang w:val="en-US" w:eastAsia="zh-CN"/>
        </w:rPr>
        <w:t>1：</w:t>
      </w:r>
      <w:r>
        <w:rPr>
          <w:rFonts w:hint="eastAsia" w:ascii="宋体" w:hAnsi="宋体" w:cs="宋体"/>
          <w:b/>
          <w:bCs/>
          <w:sz w:val="36"/>
          <w:szCs w:val="28"/>
        </w:rPr>
        <w:t>《中南大学湘雅三医院科研助理（</w:t>
      </w:r>
      <w:r>
        <w:rPr>
          <w:rFonts w:hint="eastAsia" w:ascii="宋体" w:hAnsi="宋体" w:cs="宋体"/>
          <w:b/>
          <w:bCs/>
          <w:sz w:val="36"/>
          <w:szCs w:val="28"/>
          <w:lang w:eastAsia="zh-CN"/>
        </w:rPr>
        <w:t>编外</w:t>
      </w:r>
      <w:r>
        <w:rPr>
          <w:rFonts w:hint="eastAsia" w:ascii="宋体" w:hAnsi="宋体" w:cs="宋体"/>
          <w:b/>
          <w:bCs/>
          <w:sz w:val="36"/>
          <w:szCs w:val="28"/>
        </w:rPr>
        <w:t>人员）招聘岗位以及任职条件汇总表》</w:t>
      </w:r>
    </w:p>
    <w:bookmarkEnd w:id="0"/>
    <w:tbl>
      <w:tblPr>
        <w:tblStyle w:val="3"/>
        <w:tblW w:w="15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044"/>
        <w:gridCol w:w="1410"/>
        <w:gridCol w:w="1020"/>
        <w:gridCol w:w="4425"/>
        <w:gridCol w:w="435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93" w:type="dxa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44" w:type="dxa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科研项目</w:t>
            </w:r>
          </w:p>
        </w:tc>
        <w:tc>
          <w:tcPr>
            <w:tcW w:w="1410" w:type="dxa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020" w:type="dxa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4425" w:type="dxa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4350" w:type="dxa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多孔腔镜手术机器人功能拓展研究</w:t>
            </w:r>
          </w:p>
          <w:p>
            <w:pPr>
              <w:spacing w:after="0" w:line="24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项目负责人：朱晒红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科研辅助研究员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1、协助科研人员，在相关领域内完成对相关产品的深入认知，方案拟定和初期预研工作； 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2、负责相关项目内腔镜手术机器人开发情况的数据采集、整理、统计和分析工作； 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3、负责相关项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4、协助科研人员，完成关于腔镜手术机器人产品设计和产品描述的文档准备工作；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目内腔镜手术机器人产品开发方案的部分实施工作，完善新产品性能及其评估； 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5、负责一些日常管理工作（药品设备采购、出入库登记、设备维护等）；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6、协助研究人员完成项目相关的其他工作，包括发票报销、设备展示等。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1.招聘对象原则上是2020年全日制硕士以上学历应届毕业生。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2.医学、生物学、药学等相关专业，硕士以上学历，具有相关工作经验优先；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3.了解当前医工结合学科发展动态，对新技术发展具备敏锐的洞察力；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4.有较强的中英文撰写能力，良好的表达及沟通能力，高度责任心及团队精神；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5.具有重大科研项目管理经验优先，熟悉专利申报流程优先。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异种移植用人源化基因编辑供体猪的构建及临床前研究</w:t>
            </w:r>
          </w:p>
          <w:p>
            <w:pPr>
              <w:spacing w:after="0" w:line="24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项目负责人：王维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实验技术员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1、承担科研任务，协助科室科研人员进行实验；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2、实验室动物的饲养和日常维护、协助完成动物实验；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3、协助管理实验室的日常运转，包括试剂、耗材及仪器报修、维护，文档及试剂的管理。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1.以第一作者在相关领域发表过论文，具有分子生物学/细胞生物学/免疫学硕士及以上学位；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2.具有良好的生物化学，细胞及动物操作实验操作能力，有实验室管理经验优先；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3.诚实守信，工作细致踏实，认真负责，吃苦耐劳，具较强的工作责任心和团队协作精神。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“特洛伊木马”S.t-ΔpGlux/pT-ClyA突破肿瘤免疫屏障抑制侵袭/转移机制的影像学研究</w:t>
            </w:r>
          </w:p>
          <w:p>
            <w:pPr>
              <w:spacing w:after="0" w:line="240" w:lineRule="auto"/>
              <w:jc w:val="left"/>
              <w:rPr>
                <w:rFonts w:ascii="宋体" w:hAnsi="宋体" w:cs="宋体"/>
                <w:sz w:val="24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项目负责人：容鹏飞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实验技术员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1.承担相应科研任务，协助指导研究生基本实验；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2.实验室日常事务管理(试剂耗材订购、科研和财务管理等)；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3.实验室安全及仪器设备管理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1.以第一作者在相关领域发表过论文，具有分子生物学/细胞生物学/免疫学硕士及以上学位；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2.具有良好的生物化学，细胞及动物操作实验操作能力，有实验室管理经验优先；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3.诚实守信，工作细致踏实，认真负责，吃苦耐劳，具较强的工作责任心和团队协作精神。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国家重大疾病多学科合作诊疗能力建设项目</w:t>
            </w:r>
          </w:p>
          <w:p>
            <w:pPr>
              <w:spacing w:after="0" w:line="24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项目负责人：王晓艳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科研辅助研究员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1.配合团队做好项目的实施及相关配套工作，确保项目顺利开展及结题；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2.独立及指导研究生撰写科研论文，负责成果的申报；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3.配合团队进行科研项目撰写及申报。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1.爱岗敬业，有团队协作和较好的沟通协调能力，有较好的英文文献阅读及写作能力；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2.原则上是2020年全日制硕士以上学历应届毕业生，年龄&lt;30岁，有申报课题经验、发表过SCI文章优先；优秀者可适当放宽条件。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脑稳态调控湖南省重点实验室</w:t>
            </w:r>
          </w:p>
          <w:p>
            <w:pPr>
              <w:spacing w:after="0" w:line="24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黄东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财务助理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1.负责课题组日常财务报销及项目经费管理；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2.负责课题组日常设备维护、试验材料管理；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3.协助项目负责人完成项目申请财务预算及项目结题财务决算。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1.爱岗敬业，责任心强，具有强的服务意识和良好的职业道德；</w:t>
            </w: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2.有财会工作经验者优先考虑。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HMGB1-Caspase-11途径在脓毒症中诱导弥漫性血管凝血的机制研究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项目负责人：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  <w:lang w:eastAsia="zh-CN"/>
              </w:rPr>
              <w:t>吕奔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科研辅助研究员/实验技术员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辅助课题组研究人员开展科研工作。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 生物、医学相关专业，硕士研究生学历；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 动手能力强，学习能力强，具有课题开展/实验操作经验和良好的实验素质；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 责任心和组织观念强, 具有脚踏实地的工作精神, 并具有良好的沟通能力与团队合作精神。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国家科技重大专项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项目负责人：阳国平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科研辅助研究员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1.协助本团队开展临床数据库建设及相关软件开发；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2.协助团队成员开展基础实验、临床数据建模及统计分析；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3.协助课题组进行各类课题申报、进展、结题；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4.协助团队开展组会及其他日常科研工作。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1、全日制硕士以上学历应届毕业生。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2、工作认真严谨，积极主动，踏实肯干、具有团队合作精神；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3、熟悉常规统计软件的应用，能独立开展数据分析或有临床数据库建设经验者优先；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4、具有较强英文文献阅读能力和理解能力、英语六级、有发表SCI论文经验者优先。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left"/>
              <w:rPr>
                <w:rFonts w:ascii="宋体" w:hAnsi="宋体" w:cs="宋体"/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rPr>
                <w:rFonts w:ascii="宋体" w:hAnsi="宋体" w:cs="宋体"/>
                <w:sz w:val="24"/>
                <w:szCs w:val="28"/>
              </w:rPr>
            </w:pP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湖南省心血管临床研究中心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项目负责人：蔡菁菁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科研辅助研究员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1.开展临床及基础科学研究、维护实验室运行及管理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1.生物医学背景硕士毕业生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left"/>
              <w:rPr>
                <w:rFonts w:ascii="宋体" w:hAnsi="宋体" w:cs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评价一次性使用电子宫腔镜用于子宫检查的有效性和安全性:前瞻性、随机、平行对照、开放、多中心、非劣效性临床试验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项目负责人：徐大宝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科研助理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1、科室CRC相关工作等。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1、具有医学、药学等相关专业本科或以上学历；  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2、具有良好的沟通协调能力，具有团队协作精神；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3、具有临床试验相关工作经验者优先。</w:t>
            </w:r>
          </w:p>
        </w:tc>
        <w:tc>
          <w:tcPr>
            <w:tcW w:w="805" w:type="dxa"/>
            <w:vAlign w:val="top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国家药物临床评价技术国家与地方联合工程实验室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项目负责人：袁洪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科研辅助研究员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协助课题项目管理工作；协调解决项目进展过程中的问题；参与项目结题验收；协助进行实验室的日常管理及研究工作；协助有关专利成果管理，汇总整理有关材料；完成交办的其他任务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1.全日制硕士以上学历毕业生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2.政治立场坚定，品行端正，组织纪律性好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3.工作认真负责，积极主动，有较强的的沟通能力和团队协调能力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4.具有较好的英语阅读和写作能力，能熟练使用办公软件，对科研有浓厚兴趣。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LncMEG3/miR-21通过LAMP-2介导自噬流受阻引起程序性坏死加重急性胰腺炎机制研究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项目负责人：余枭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学术助理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8"/>
              </w:rPr>
              <w:t>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负责研究生实验技术监督、指导，完成课题的关键复杂实验，指导分析实验结果，协助课题路线设计，整理实验数据，主导论文书写和修改，以及协助决定下一步课题走向。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有丰富的分子生物学实验技术基础，尤其是免疫荧光、流式细胞术、免疫共沉淀等，能成功构建各类小鼠胰腺炎模型，有SCI论文书写和投稿经验，成功发表2区及以上论文一篇以上，能熟练作用统计学软件。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围术期医学大数据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项目负责人：欧阳文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科研辅助研究员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8"/>
              </w:rPr>
              <w:t>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主要负责围术期数据库的数据清理和录入，以及相关的随访工作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要求内科相关硕士研究生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b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LINC00518/HIF-1a正反馈环调控糖酵解促进 黑色素瘤放射抵抗的机制研究（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>项目负责人：曹科</w:t>
            </w:r>
            <w:r>
              <w:rPr>
                <w:rFonts w:hint="eastAsia" w:ascii="宋体" w:hAnsi="宋体" w:cs="宋体"/>
                <w:sz w:val="24"/>
                <w:szCs w:val="28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财务助理</w:t>
            </w: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8"/>
              </w:rPr>
              <w:t>名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1.根据目标相关性、政策相符性、经济合理性原则协助项目负责人编制科研项目经费预算，提高项目预算的科学性、合理性，使申请的科研经费满足科研任务的需要；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2.认真贯彻执行国家财经法律法规、学校各项财务制度，审核经费支出的合法性、合理性和规范性，提高经费使用效益；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3.协助项目负责人按照课题需要采购项目所需试剂耗材，并负责相关开销报账；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4.协助项目负责人接受各级审计、财政、科技部门或受托机构组织的检查、审计等监督管理工作；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5.完成课题组委派的其他财务相关工作。</w:t>
            </w: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1.2020届全日制硕士及以上学历应届毕业生；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2.具有一定科研背景，了解课题所需的实验试剂耗材；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3.熟悉中南大学以及中南大学湘雅三医院财务管理系统及财务流程。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rFonts w:hint="eastAsia" w:ascii="宋体" w:hAnsi="宋体" w:cs="宋体"/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79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044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16人</w:t>
            </w:r>
          </w:p>
        </w:tc>
        <w:tc>
          <w:tcPr>
            <w:tcW w:w="442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435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pacing w:after="0" w:line="240" w:lineRule="auto"/>
              <w:jc w:val="left"/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35187"/>
    <w:rsid w:val="0CF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2747</Words>
  <Characters>2882</Characters>
  <Lines>0</Lines>
  <Paragraphs>0</Paragraphs>
  <TotalTime>0</TotalTime>
  <ScaleCrop>false</ScaleCrop>
  <LinksUpToDate>false</LinksUpToDate>
  <CharactersWithSpaces>2894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2020-08-25T09:28:00Z</dcterms:created>
  <dc:creator>江泽光</dc:creator>
  <cp:lastModifiedBy>江泽光</cp:lastModifiedBy>
  <dcterms:modified xsi:type="dcterms:W3CDTF">2020-08-25T09:28:55Z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