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34" w:rsidRDefault="005C2B36">
      <w:pPr>
        <w:pStyle w:val="1"/>
        <w:widowControl/>
        <w:pBdr>
          <w:bottom w:val="dashed" w:sz="6" w:space="6" w:color="D0D0D0"/>
        </w:pBdr>
        <w:spacing w:beforeAutospacing="0" w:afterAutospacing="0" w:line="720" w:lineRule="atLeast"/>
        <w:jc w:val="center"/>
        <w:rPr>
          <w:rFonts w:ascii="微软雅黑" w:eastAsia="微软雅黑" w:hAnsi="微软雅黑" w:cs="微软雅黑" w:hint="default"/>
          <w:color w:val="000000"/>
          <w:sz w:val="36"/>
          <w:szCs w:val="36"/>
        </w:rPr>
      </w:pPr>
      <w:r>
        <w:rPr>
          <w:rFonts w:ascii="微软雅黑" w:eastAsia="微软雅黑" w:hAnsi="微软雅黑" w:cs="微软雅黑"/>
          <w:color w:val="000000"/>
          <w:sz w:val="36"/>
          <w:szCs w:val="36"/>
        </w:rPr>
        <w:t>关于</w:t>
      </w:r>
      <w:r w:rsidR="008C228B">
        <w:rPr>
          <w:rFonts w:ascii="微软雅黑" w:eastAsia="微软雅黑" w:hAnsi="微软雅黑" w:cs="微软雅黑"/>
          <w:color w:val="000000"/>
          <w:sz w:val="36"/>
          <w:szCs w:val="36"/>
        </w:rPr>
        <w:t>2021年度</w:t>
      </w:r>
      <w:r>
        <w:rPr>
          <w:rFonts w:ascii="微软雅黑" w:eastAsia="微软雅黑" w:hAnsi="微软雅黑" w:cs="微软雅黑"/>
          <w:color w:val="000000"/>
          <w:sz w:val="36"/>
          <w:szCs w:val="36"/>
        </w:rPr>
        <w:t>国家自然科学基金项目申报涉及人的生物医学研究伦理审批的通知</w:t>
      </w:r>
    </w:p>
    <w:p w:rsidR="00FD5534" w:rsidRDefault="005C2B36">
      <w:pPr>
        <w:pStyle w:val="a3"/>
        <w:widowControl/>
        <w:spacing w:before="450" w:beforeAutospacing="0" w:afterAutospacing="0" w:line="396" w:lineRule="atLeast"/>
        <w:rPr>
          <w:color w:val="343434"/>
        </w:rPr>
      </w:pPr>
      <w:r>
        <w:rPr>
          <w:color w:val="343434"/>
        </w:rPr>
        <w:t>各科研人员：</w:t>
      </w:r>
    </w:p>
    <w:p w:rsidR="00FD5534" w:rsidRDefault="005C2B36">
      <w:pPr>
        <w:pStyle w:val="a3"/>
        <w:widowControl/>
        <w:spacing w:before="450" w:beforeAutospacing="0" w:afterAutospacing="0" w:line="396" w:lineRule="atLeast"/>
        <w:ind w:firstLineChars="200" w:firstLine="480"/>
        <w:rPr>
          <w:color w:val="343434"/>
        </w:rPr>
      </w:pPr>
      <w:r>
        <w:rPr>
          <w:rFonts w:hint="eastAsia"/>
          <w:color w:val="343434"/>
        </w:rPr>
        <w:t>国家自然科学基金项目</w:t>
      </w:r>
      <w:r>
        <w:rPr>
          <w:color w:val="343434"/>
        </w:rPr>
        <w:t>申报工作正在进行。为配合我院各科研人员申请</w:t>
      </w:r>
      <w:r>
        <w:rPr>
          <w:color w:val="343434"/>
        </w:rPr>
        <w:t>202</w:t>
      </w:r>
      <w:r>
        <w:rPr>
          <w:rFonts w:hint="eastAsia"/>
          <w:color w:val="343434"/>
        </w:rPr>
        <w:t>1</w:t>
      </w:r>
      <w:r>
        <w:rPr>
          <w:color w:val="343434"/>
        </w:rPr>
        <w:t>年度</w:t>
      </w:r>
      <w:r>
        <w:rPr>
          <w:rFonts w:hint="eastAsia"/>
          <w:color w:val="343434"/>
        </w:rPr>
        <w:t>国家自然科学基金</w:t>
      </w:r>
      <w:r>
        <w:rPr>
          <w:color w:val="343434"/>
        </w:rPr>
        <w:t>，凡涉及人的生物医学研究的科研项目需提交伦理审批的，请登录中南大学湘雅三医院伦理委员会审查系统（</w:t>
      </w:r>
      <w:hyperlink r:id="rId7" w:history="1">
        <w:r>
          <w:rPr>
            <w:rStyle w:val="a4"/>
            <w:rFonts w:ascii="宋体" w:eastAsia="宋体" w:hAnsi="宋体" w:cs="宋体"/>
          </w:rPr>
          <w:t>http://172.30.3.43/CensorSystem/login.php</w:t>
        </w:r>
      </w:hyperlink>
      <w:r>
        <w:rPr>
          <w:color w:val="343434"/>
        </w:rPr>
        <w:t>）提交相关资料申请，</w:t>
      </w:r>
      <w:r>
        <w:rPr>
          <w:rFonts w:hint="eastAsia"/>
          <w:color w:val="343434"/>
        </w:rPr>
        <w:t>伦理办会在</w:t>
      </w:r>
      <w:r>
        <w:rPr>
          <w:rFonts w:hint="eastAsia"/>
          <w:color w:val="343434"/>
        </w:rPr>
        <w:t>3</w:t>
      </w:r>
      <w:r>
        <w:rPr>
          <w:color w:val="343434"/>
        </w:rPr>
        <w:t>月</w:t>
      </w:r>
      <w:r>
        <w:rPr>
          <w:rFonts w:hint="eastAsia"/>
          <w:color w:val="343434"/>
        </w:rPr>
        <w:t>9</w:t>
      </w:r>
      <w:r>
        <w:rPr>
          <w:color w:val="343434"/>
        </w:rPr>
        <w:t>日</w:t>
      </w:r>
      <w:r>
        <w:rPr>
          <w:color w:val="343434"/>
        </w:rPr>
        <w:t>-1</w:t>
      </w:r>
      <w:r>
        <w:rPr>
          <w:rFonts w:hint="eastAsia"/>
          <w:color w:val="343434"/>
        </w:rPr>
        <w:t>1</w:t>
      </w:r>
      <w:r>
        <w:rPr>
          <w:color w:val="343434"/>
        </w:rPr>
        <w:t>日</w:t>
      </w:r>
      <w:r>
        <w:rPr>
          <w:rFonts w:hint="eastAsia"/>
          <w:color w:val="343434"/>
        </w:rPr>
        <w:t>集中审批，</w:t>
      </w:r>
      <w:r>
        <w:rPr>
          <w:color w:val="343434"/>
        </w:rPr>
        <w:t>审批后可在系统中自行下载批件。（详见附件：伦理审查系统操作指南）</w:t>
      </w:r>
      <w:r>
        <w:rPr>
          <w:color w:val="343434"/>
          <w:sz w:val="18"/>
          <w:szCs w:val="18"/>
        </w:rPr>
        <w:br/>
      </w:r>
    </w:p>
    <w:p w:rsidR="00FD5534" w:rsidRDefault="005C2B36">
      <w:pPr>
        <w:pStyle w:val="a3"/>
        <w:widowControl/>
        <w:spacing w:before="450" w:beforeAutospacing="0" w:afterAutospacing="0" w:line="396" w:lineRule="atLeast"/>
        <w:rPr>
          <w:color w:val="343434"/>
        </w:rPr>
      </w:pPr>
      <w:r>
        <w:rPr>
          <w:color w:val="343434"/>
        </w:rPr>
        <w:t>伦理委员会联系人：王晓敏</w:t>
      </w:r>
      <w:r w:rsidR="00A243F8">
        <w:rPr>
          <w:rFonts w:hint="eastAsia"/>
          <w:color w:val="343434"/>
        </w:rPr>
        <w:t xml:space="preserve">   </w:t>
      </w:r>
      <w:r>
        <w:rPr>
          <w:color w:val="343434"/>
        </w:rPr>
        <w:t>粟志英</w:t>
      </w:r>
      <w:bookmarkStart w:id="0" w:name="_GoBack"/>
      <w:bookmarkEnd w:id="0"/>
      <w:r w:rsidR="00A243F8">
        <w:rPr>
          <w:rFonts w:hint="eastAsia"/>
          <w:color w:val="343434"/>
        </w:rPr>
        <w:t xml:space="preserve">   </w:t>
      </w:r>
      <w:r>
        <w:rPr>
          <w:color w:val="343434"/>
        </w:rPr>
        <w:t>李瑶</w:t>
      </w:r>
    </w:p>
    <w:p w:rsidR="00FD5534" w:rsidRDefault="005C2B36">
      <w:pPr>
        <w:pStyle w:val="a3"/>
        <w:widowControl/>
        <w:spacing w:before="450" w:beforeAutospacing="0" w:afterAutospacing="0" w:line="396" w:lineRule="atLeast"/>
        <w:rPr>
          <w:rFonts w:hint="eastAsia"/>
          <w:color w:val="343434"/>
        </w:rPr>
      </w:pPr>
      <w:r>
        <w:rPr>
          <w:color w:val="343434"/>
        </w:rPr>
        <w:t>联系方式：</w:t>
      </w:r>
      <w:r>
        <w:rPr>
          <w:color w:val="343434"/>
        </w:rPr>
        <w:t>88618938</w:t>
      </w:r>
    </w:p>
    <w:p w:rsidR="00A243F8" w:rsidRDefault="00A243F8" w:rsidP="00A243F8">
      <w:pPr>
        <w:pStyle w:val="a3"/>
        <w:widowControl/>
        <w:spacing w:before="450" w:beforeAutospacing="0" w:afterAutospacing="0" w:line="396" w:lineRule="atLeast"/>
        <w:jc w:val="right"/>
        <w:rPr>
          <w:color w:val="343434"/>
        </w:rPr>
      </w:pPr>
      <w:r>
        <w:rPr>
          <w:color w:val="343434"/>
        </w:rPr>
        <w:t>中南大学湘雅三医院伦理委员会</w:t>
      </w:r>
    </w:p>
    <w:p w:rsidR="00FD5534" w:rsidRPr="00A243F8" w:rsidRDefault="00A243F8" w:rsidP="00A243F8">
      <w:pPr>
        <w:jc w:val="right"/>
        <w:rPr>
          <w:rFonts w:cs="Times New Roman"/>
          <w:color w:val="343434"/>
          <w:kern w:val="0"/>
          <w:sz w:val="24"/>
        </w:rPr>
      </w:pPr>
      <w:r w:rsidRPr="00A243F8">
        <w:rPr>
          <w:rFonts w:cs="Times New Roman" w:hint="eastAsia"/>
          <w:color w:val="343434"/>
          <w:kern w:val="0"/>
          <w:sz w:val="24"/>
        </w:rPr>
        <w:t>2021</w:t>
      </w:r>
      <w:r w:rsidRPr="00A243F8">
        <w:rPr>
          <w:rFonts w:cs="Times New Roman" w:hint="eastAsia"/>
          <w:color w:val="343434"/>
          <w:kern w:val="0"/>
          <w:sz w:val="24"/>
        </w:rPr>
        <w:t>年</w:t>
      </w:r>
      <w:r w:rsidRPr="00A243F8">
        <w:rPr>
          <w:rFonts w:cs="Times New Roman" w:hint="eastAsia"/>
          <w:color w:val="343434"/>
          <w:kern w:val="0"/>
          <w:sz w:val="24"/>
        </w:rPr>
        <w:t>3</w:t>
      </w:r>
      <w:r w:rsidRPr="00A243F8">
        <w:rPr>
          <w:rFonts w:cs="Times New Roman" w:hint="eastAsia"/>
          <w:color w:val="343434"/>
          <w:kern w:val="0"/>
          <w:sz w:val="24"/>
        </w:rPr>
        <w:t>月</w:t>
      </w:r>
      <w:r w:rsidRPr="00A243F8">
        <w:rPr>
          <w:rFonts w:cs="Times New Roman" w:hint="eastAsia"/>
          <w:color w:val="343434"/>
          <w:kern w:val="0"/>
          <w:sz w:val="24"/>
        </w:rPr>
        <w:t>4</w:t>
      </w:r>
      <w:r w:rsidRPr="00A243F8">
        <w:rPr>
          <w:rFonts w:cs="Times New Roman" w:hint="eastAsia"/>
          <w:color w:val="343434"/>
          <w:kern w:val="0"/>
          <w:sz w:val="24"/>
        </w:rPr>
        <w:t>日</w:t>
      </w:r>
    </w:p>
    <w:sectPr w:rsidR="00FD5534" w:rsidRPr="00A243F8" w:rsidSect="00FD5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B36" w:rsidRDefault="005C2B36" w:rsidP="00A243F8">
      <w:r>
        <w:separator/>
      </w:r>
    </w:p>
  </w:endnote>
  <w:endnote w:type="continuationSeparator" w:id="1">
    <w:p w:rsidR="005C2B36" w:rsidRDefault="005C2B36" w:rsidP="00A24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B36" w:rsidRDefault="005C2B36" w:rsidP="00A243F8">
      <w:r>
        <w:separator/>
      </w:r>
    </w:p>
  </w:footnote>
  <w:footnote w:type="continuationSeparator" w:id="1">
    <w:p w:rsidR="005C2B36" w:rsidRDefault="005C2B36" w:rsidP="00A24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D5534"/>
    <w:rsid w:val="005C2B36"/>
    <w:rsid w:val="008C228B"/>
    <w:rsid w:val="00A243F8"/>
    <w:rsid w:val="00CF1578"/>
    <w:rsid w:val="00FD5534"/>
    <w:rsid w:val="14236724"/>
    <w:rsid w:val="16981091"/>
    <w:rsid w:val="20B97F59"/>
    <w:rsid w:val="23846FF5"/>
    <w:rsid w:val="25F16EE7"/>
    <w:rsid w:val="2D3D169E"/>
    <w:rsid w:val="2E155EFE"/>
    <w:rsid w:val="35240575"/>
    <w:rsid w:val="35E41D39"/>
    <w:rsid w:val="3A8A6E22"/>
    <w:rsid w:val="3FAF63A0"/>
    <w:rsid w:val="467C762A"/>
    <w:rsid w:val="54E97B5E"/>
    <w:rsid w:val="5B2761AE"/>
    <w:rsid w:val="5E063FEF"/>
    <w:rsid w:val="5F90646F"/>
    <w:rsid w:val="5FA0689E"/>
    <w:rsid w:val="61546AEB"/>
    <w:rsid w:val="63891DAD"/>
    <w:rsid w:val="64DB359C"/>
    <w:rsid w:val="67661FCF"/>
    <w:rsid w:val="681934E5"/>
    <w:rsid w:val="6E5D6E27"/>
    <w:rsid w:val="749A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53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D553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D553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FD5534"/>
    <w:rPr>
      <w:color w:val="0000FF"/>
      <w:u w:val="single"/>
    </w:rPr>
  </w:style>
  <w:style w:type="paragraph" w:styleId="a5">
    <w:name w:val="header"/>
    <w:basedOn w:val="a"/>
    <w:link w:val="Char"/>
    <w:rsid w:val="00A24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243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24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243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2.30.3.43/CensorSystem/login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198</Characters>
  <Application>Microsoft Office Word</Application>
  <DocSecurity>0</DocSecurity>
  <Lines>24</Lines>
  <Paragraphs>10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阳国平</cp:lastModifiedBy>
  <cp:revision>4</cp:revision>
  <dcterms:created xsi:type="dcterms:W3CDTF">2021-02-22T07:35:00Z</dcterms:created>
  <dcterms:modified xsi:type="dcterms:W3CDTF">2021-03-04T00:57:00Z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