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FFAB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中南大学湘雅三医院编外科研助理</w:t>
      </w:r>
    </w:p>
    <w:p w14:paraId="3118EF3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招聘公告</w:t>
      </w:r>
    </w:p>
    <w:p w14:paraId="3648A640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根据工作需要，我院现面向社会公开招聘编外科研助理3名，现将有关事项公告如下：</w:t>
      </w:r>
    </w:p>
    <w:p w14:paraId="6B57E09D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一、招聘基本要求</w:t>
      </w:r>
    </w:p>
    <w:p w14:paraId="20D61797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1.中华人民共和国公民，政治立场坚定，拥护党的路线、方针、政策，遵纪守法，品行端正，遵守国家医疗卫生行业标准及规范,身心健康，组织纪律性好；</w:t>
      </w:r>
    </w:p>
    <w:p w14:paraId="05E1DC3C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2.爱岗敬业，工作责任心强，踏实勤恳，能吃苦耐劳，有团队合作精神，服务意识强，安心本职工作；</w:t>
      </w:r>
    </w:p>
    <w:p w14:paraId="2895D82A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3.具备相应岗位所需的专业背景；</w:t>
      </w:r>
    </w:p>
    <w:p w14:paraId="556E1F54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二、招聘岗位与要求</w:t>
      </w:r>
    </w:p>
    <w:p w14:paraId="1F432A06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招聘岗位及要求（见附件1）</w:t>
      </w:r>
    </w:p>
    <w:p w14:paraId="1AAB1C0D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三、招聘程序</w:t>
      </w:r>
    </w:p>
    <w:p w14:paraId="248C20C6">
      <w:pPr>
        <w:spacing w:line="540" w:lineRule="exact"/>
        <w:ind w:firstLine="640" w:firstLineChars="200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（一）网上报名</w:t>
      </w:r>
    </w:p>
    <w:p w14:paraId="3E28FBAC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1、报名时间:即日起至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日。</w:t>
      </w:r>
    </w:p>
    <w:p w14:paraId="3D84A408">
      <w:pPr>
        <w:spacing w:line="54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2、应聘人员于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17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:00前登陆网上招聘系统注册后进行报名，报名网址: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https://hr.xy3yy.com/zp.html</w:t>
      </w:r>
      <w:r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。应聘人员请于报名截止时间前按要求填报和上传报名信息，凡因网上报名信息填报不符合要求者，责任自行承担。</w:t>
      </w:r>
    </w:p>
    <w:p w14:paraId="060C9C46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（1）简历</w:t>
      </w:r>
    </w:p>
    <w:p w14:paraId="25D223DC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（2）身份证</w:t>
      </w:r>
    </w:p>
    <w:p w14:paraId="59AC9C4B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（3）各阶段学历证、学位证和“教育部学历证书电子注册备案表”，未毕业阶段提供“教育部学籍在线验证报告”（查询学信网下载，网址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http://www.chsi.com.cn/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）</w:t>
      </w:r>
    </w:p>
    <w:p w14:paraId="0A19AB0B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（4）已发表论文全文：属SCI收录的文章，需提供大学图书馆开具的收录证明。参与课题、获得授权专利证明等</w:t>
      </w:r>
    </w:p>
    <w:p w14:paraId="756D270E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（5）英语水平等级证明</w:t>
      </w:r>
    </w:p>
    <w:p w14:paraId="7D39E38D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（6）岗位执业证及资格证书</w:t>
      </w:r>
    </w:p>
    <w:p w14:paraId="687ABCF7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（7）具有联合培养经历者提供海外学习经历证明</w:t>
      </w:r>
    </w:p>
    <w:p w14:paraId="6384C671">
      <w:pPr>
        <w:spacing w:line="540" w:lineRule="exact"/>
        <w:ind w:firstLine="640" w:firstLineChars="200"/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2"/>
          <w:szCs w:val="32"/>
          <w:lang w:val="en-US" w:eastAsia="zh-CN"/>
        </w:rPr>
        <w:t>（二）筛选简历、资格审查、综合面试等程序另行通知。</w:t>
      </w:r>
    </w:p>
    <w:p w14:paraId="44CCB6BF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四、聘用方式</w:t>
      </w:r>
    </w:p>
    <w:p w14:paraId="07EF3342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与劳务服务公司签订劳动合同（签约时长根据科室具体情况确定），纳入医院编外人员统一管理。</w:t>
      </w:r>
    </w:p>
    <w:p w14:paraId="6C6C766E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五、注意事项</w:t>
      </w:r>
    </w:p>
    <w:p w14:paraId="6BF8A223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1.报名人员应当认真填写报名材料，提供完整、准确的个人信息，因个人信息不实造成的一切后果均由应聘者本人承担。</w:t>
      </w:r>
    </w:p>
    <w:p w14:paraId="24FF1150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2.上岗后如若发现已录用人员有个人档案材料、报名材料不实或其他弄虚作假行为等情况之一的，一律取消录用。</w:t>
      </w:r>
    </w:p>
    <w:p w14:paraId="56D97D5A"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六、联系方式</w:t>
      </w:r>
    </w:p>
    <w:p w14:paraId="4CBB56C5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联系人：王老师 陈老师</w:t>
      </w:r>
    </w:p>
    <w:p w14:paraId="3E075717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18684949255</w:t>
      </w:r>
    </w:p>
    <w:p w14:paraId="4231AEA2">
      <w:pPr>
        <w:spacing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</w:p>
    <w:p w14:paraId="7EA0E9FF">
      <w:pPr>
        <w:spacing w:line="54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附件   </w:t>
      </w:r>
    </w:p>
    <w:p w14:paraId="3B592587">
      <w:pPr>
        <w:spacing w:line="540" w:lineRule="exact"/>
        <w:ind w:firstLine="64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1.中南大学湘雅三医院2025年编外科研助理招聘岗位与要求   </w:t>
      </w:r>
    </w:p>
    <w:p w14:paraId="0E6564A8">
      <w:pPr>
        <w:spacing w:line="54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人力资源部</w:t>
      </w:r>
    </w:p>
    <w:p w14:paraId="1C10ECB4">
      <w:pPr>
        <w:spacing w:line="54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2025年03月13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日</w:t>
      </w:r>
    </w:p>
    <w:p w14:paraId="4D5EFD33"/>
    <w:sectPr>
      <w:pgSz w:w="11906" w:h="16838"/>
      <w:pgMar w:top="1701" w:right="1644" w:bottom="1417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01E1E3-1F5E-4E3C-9B1D-4568A51F90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542A132-87AC-4F52-BF1F-46A215364F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98F537-9C6C-4468-908C-DBF5857101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F949042-3BB5-4CB7-B67B-49F52FDC138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9383BBD-2B76-4872-BAA0-66177018AEC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9235F241-2297-4F57-9D48-E5D8CF07FB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21BF"/>
    <w:rsid w:val="02030A4D"/>
    <w:rsid w:val="028A40DF"/>
    <w:rsid w:val="1BF528BD"/>
    <w:rsid w:val="1CA421BF"/>
    <w:rsid w:val="34B165BD"/>
    <w:rsid w:val="3B5507EB"/>
    <w:rsid w:val="628801E0"/>
    <w:rsid w:val="694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835</Characters>
  <Lines>0</Lines>
  <Paragraphs>0</Paragraphs>
  <TotalTime>6</TotalTime>
  <ScaleCrop>false</ScaleCrop>
  <LinksUpToDate>false</LinksUpToDate>
  <CharactersWithSpaces>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2025-02-10T04:10:00Z</dcterms:created>
  <dc:creator>江小江</dc:creator>
  <cp:lastModifiedBy>江小江</cp:lastModifiedBy>
  <dcterms:modified xsi:type="dcterms:W3CDTF">2025-03-13T07:13:53Z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9C0745C6CA454EFEA22A360AF578037B_11</vt:lpwstr>
  </property>
  <property fmtid="{D5CDD505-2E9C-101B-9397-08002B2CF9AE}" pid="4" name="KSOTemplateDocerSaveRecord">
    <vt:lpwstr>eyJoZGlkIjoiZGQxOTU2ZmI1OWZkNDZiNzliOWZmMzQyMDlkN2YyZGMiLCJ1c2VySWQiOiI1NjEzMzk2OTgifQ==</vt:lpwstr>
  </property>
</Properties>
</file>